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52412" w14:textId="77777777" w:rsidR="005A5839" w:rsidRPr="008349B5" w:rsidRDefault="005A5839" w:rsidP="005A5839">
      <w:pPr>
        <w:jc w:val="center"/>
        <w:rPr>
          <w:rFonts w:ascii="Times New Roman" w:eastAsiaTheme="minorEastAsia" w:hAnsi="Times New Roman"/>
          <w:sz w:val="32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lang w:eastAsia="ru-RU"/>
        </w:rPr>
        <w:drawing>
          <wp:inline distT="0" distB="0" distL="0" distR="0" wp14:anchorId="726308F4" wp14:editId="5C5B7445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5A806" w14:textId="77777777" w:rsidR="005A5839" w:rsidRPr="008349B5" w:rsidRDefault="005A5839" w:rsidP="005A5839">
      <w:pPr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40CBADB8" w14:textId="77777777" w:rsidR="005A5839" w:rsidRDefault="005A5839" w:rsidP="005A5839">
      <w:pPr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60D446E1" w14:textId="77777777" w:rsidR="005A5839" w:rsidRPr="00515956" w:rsidRDefault="005A5839" w:rsidP="005A5839">
      <w:pPr>
        <w:jc w:val="center"/>
        <w:rPr>
          <w:rFonts w:ascii="Times New Roman" w:eastAsiaTheme="minorEastAsia" w:hAnsi="Times New Roman"/>
          <w:b/>
          <w:sz w:val="16"/>
          <w:szCs w:val="18"/>
          <w:lang w:eastAsia="ru-RU"/>
        </w:rPr>
      </w:pPr>
    </w:p>
    <w:p w14:paraId="4AB01A2D" w14:textId="77777777" w:rsidR="005A5839" w:rsidRDefault="005A5839" w:rsidP="005A583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/ сорок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дев’ята</w:t>
      </w: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сесія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восьмого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скликання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</w:p>
    <w:p w14:paraId="60E91486" w14:textId="77777777" w:rsidR="005A5839" w:rsidRPr="00515956" w:rsidRDefault="005A5839" w:rsidP="005A583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8C55343" w14:textId="77777777" w:rsidR="005A5839" w:rsidRPr="002C7CE1" w:rsidRDefault="005A5839" w:rsidP="005A5839">
      <w:pPr>
        <w:shd w:val="clear" w:color="auto" w:fill="FFFFFF"/>
        <w:jc w:val="center"/>
        <w:rPr>
          <w:rFonts w:eastAsia="Times New Roman"/>
          <w:sz w:val="21"/>
          <w:szCs w:val="21"/>
        </w:rPr>
      </w:pP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 Р І Ш Е Н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Н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Я</w:t>
      </w:r>
    </w:p>
    <w:p w14:paraId="75181178" w14:textId="77777777" w:rsidR="005A5839" w:rsidRPr="002C7CE1" w:rsidRDefault="005A5839" w:rsidP="005A5839">
      <w:pPr>
        <w:shd w:val="clear" w:color="auto" w:fill="FFFFFF"/>
        <w:jc w:val="center"/>
        <w:rPr>
          <w:rFonts w:eastAsia="Times New Roman"/>
          <w:sz w:val="21"/>
          <w:szCs w:val="21"/>
        </w:rPr>
      </w:pPr>
    </w:p>
    <w:p w14:paraId="375DFBE9" w14:textId="036BE04B" w:rsidR="00BC4B98" w:rsidRDefault="005A5839" w:rsidP="005A5839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2C7CE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C7CE1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07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серпня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 року                                                          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48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ІІІ</w:t>
      </w:r>
    </w:p>
    <w:p w14:paraId="4FE83609" w14:textId="77777777" w:rsidR="005A5839" w:rsidRPr="005A5839" w:rsidRDefault="005A5839" w:rsidP="005A5839">
      <w:pPr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B95F5BC" w14:textId="77777777" w:rsidR="00BC4B98" w:rsidRDefault="00000000">
      <w:pPr>
        <w:ind w:firstLine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створення груп подовженого дня </w:t>
      </w:r>
    </w:p>
    <w:p w14:paraId="3300E9D7" w14:textId="77777777" w:rsidR="00BC4B98" w:rsidRDefault="00000000">
      <w:pPr>
        <w:ind w:firstLine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у закладах загальної середньої освіти </w:t>
      </w:r>
    </w:p>
    <w:p w14:paraId="4517ADF4" w14:textId="77777777" w:rsidR="00BC4B98" w:rsidRDefault="00000000">
      <w:pPr>
        <w:ind w:firstLine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 2025/2026 навчальному році</w:t>
      </w:r>
    </w:p>
    <w:p w14:paraId="3879431B" w14:textId="77777777" w:rsidR="00BC4B98" w:rsidRDefault="00BC4B98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1F103801" w14:textId="77777777" w:rsidR="00BC4B98" w:rsidRDefault="00000000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Керуючись статтею 26 Закону України «Про місцеве самоврядування в Україні», Законом України «Про освіту», Законом України «Про повну загальну середню освіту», відповідно до Порядку створення груп подовженого дня у державних і комунальних закладах загальної середньої освіти, з метою забезпечення належних умов для організації освітнього процесу, враховуючи пропозиції керівників закладів загальної середньої освіти, Березнянська селищна рада</w:t>
      </w:r>
    </w:p>
    <w:p w14:paraId="4C4145FF" w14:textId="77777777" w:rsidR="00BC4B98" w:rsidRDefault="00BC4B98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7F2713FC" w14:textId="77777777" w:rsidR="00BC4B98" w:rsidRDefault="00000000">
      <w:pPr>
        <w:tabs>
          <w:tab w:val="left" w:pos="0"/>
        </w:tabs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1936AE46" w14:textId="77777777" w:rsidR="00BC4B98" w:rsidRDefault="00BC4B98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61C8737E" w14:textId="77777777" w:rsidR="00BC4B98" w:rsidRDefault="00000000">
      <w:pPr>
        <w:numPr>
          <w:ilvl w:val="0"/>
          <w:numId w:val="1"/>
        </w:numPr>
        <w:tabs>
          <w:tab w:val="left" w:pos="0"/>
        </w:tabs>
        <w:ind w:left="0" w:firstLineChars="171" w:firstLine="47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Створити групи подовженого дня у 2025/2026 навчальному році у таких закладах загальної середньої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ради: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1.1.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– 2 групи для учнів 1-4 класів.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1.2.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Локнистенський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 загальної середньої освіти І-ІІІ ступенів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–  1 група для учнів 1-4 класів.</w:t>
      </w:r>
    </w:p>
    <w:p w14:paraId="62038E39" w14:textId="77777777" w:rsidR="00BC4B98" w:rsidRDefault="00000000">
      <w:pPr>
        <w:numPr>
          <w:ilvl w:val="0"/>
          <w:numId w:val="1"/>
        </w:numPr>
        <w:tabs>
          <w:tab w:val="left" w:pos="0"/>
        </w:tabs>
        <w:ind w:left="0" w:firstLineChars="171" w:firstLine="47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Доручити керівникам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закладу загальної середньої освіти І-ІІІ ступенів: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2.1. Забезпечити організацію діяльності груп подовженого дня відповідно до чинного законодавства України.</w:t>
      </w:r>
    </w:p>
    <w:p w14:paraId="3D741EA9" w14:textId="77777777" w:rsidR="00BC4B98" w:rsidRDefault="00000000">
      <w:pPr>
        <w:numPr>
          <w:ilvl w:val="0"/>
          <w:numId w:val="1"/>
        </w:numPr>
        <w:tabs>
          <w:tab w:val="left" w:pos="0"/>
        </w:tabs>
        <w:ind w:left="0" w:firstLineChars="171" w:firstLine="47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даного рішення покласти на постійну комісію з гуманітарних питань, соціального захисту населення .      </w:t>
      </w:r>
    </w:p>
    <w:p w14:paraId="2AC92033" w14:textId="77777777" w:rsidR="00BC4B98" w:rsidRDefault="00BC4B98">
      <w:pPr>
        <w:tabs>
          <w:tab w:val="left" w:pos="7020"/>
        </w:tabs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E50019" w14:textId="77777777" w:rsidR="00BC4B98" w:rsidRDefault="00000000">
      <w:pPr>
        <w:tabs>
          <w:tab w:val="left" w:pos="7020"/>
        </w:tabs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            Володимир ПАВЛЕНКО</w:t>
      </w:r>
    </w:p>
    <w:p w14:paraId="6C418211" w14:textId="77777777" w:rsidR="00BC4B98" w:rsidRDefault="00BC4B98">
      <w:pPr>
        <w:tabs>
          <w:tab w:val="left" w:pos="7020"/>
        </w:tabs>
        <w:ind w:firstLine="0"/>
        <w:rPr>
          <w:rFonts w:ascii="Times New Roman" w:hAnsi="Times New Roman" w:cs="Times New Roman"/>
          <w:b/>
          <w:szCs w:val="28"/>
          <w:lang w:val="uk-UA"/>
        </w:rPr>
      </w:pPr>
    </w:p>
    <w:p w14:paraId="2827AEDB" w14:textId="77777777" w:rsidR="00BC4B98" w:rsidRDefault="00BC4B98">
      <w:pPr>
        <w:rPr>
          <w:sz w:val="22"/>
          <w:lang w:val="uk-UA"/>
        </w:rPr>
      </w:pPr>
    </w:p>
    <w:p w14:paraId="156BBD23" w14:textId="77777777" w:rsidR="00BC4B98" w:rsidRDefault="00BC4B98">
      <w:pPr>
        <w:rPr>
          <w:sz w:val="22"/>
          <w:lang w:val="uk-UA"/>
        </w:rPr>
      </w:pPr>
    </w:p>
    <w:p w14:paraId="61439652" w14:textId="77777777" w:rsidR="00BC4B98" w:rsidRDefault="00BC4B98">
      <w:pPr>
        <w:rPr>
          <w:sz w:val="22"/>
          <w:lang w:val="uk-UA"/>
        </w:rPr>
      </w:pPr>
    </w:p>
    <w:p w14:paraId="78EAA0E0" w14:textId="77777777" w:rsidR="00BC4B98" w:rsidRDefault="00BC4B98">
      <w:pPr>
        <w:ind w:firstLine="0"/>
        <w:rPr>
          <w:sz w:val="22"/>
          <w:lang w:val="uk-UA"/>
        </w:rPr>
      </w:pPr>
    </w:p>
    <w:p w14:paraId="5C2AB074" w14:textId="77777777" w:rsidR="00BC4B98" w:rsidRDefault="00BC4B98">
      <w:pPr>
        <w:rPr>
          <w:sz w:val="22"/>
          <w:lang w:val="uk-UA"/>
        </w:rPr>
      </w:pPr>
    </w:p>
    <w:p w14:paraId="6CC02E60" w14:textId="77777777" w:rsidR="00BC4B98" w:rsidRDefault="00BC4B98">
      <w:pPr>
        <w:ind w:firstLine="0"/>
        <w:rPr>
          <w:sz w:val="22"/>
          <w:lang w:val="uk-UA"/>
        </w:rPr>
      </w:pPr>
    </w:p>
    <w:sectPr w:rsidR="00BC4B98">
      <w:headerReference w:type="default" r:id="rId8"/>
      <w:pgSz w:w="11906" w:h="16838"/>
      <w:pgMar w:top="850" w:right="850" w:bottom="850" w:left="1417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0FFD6" w14:textId="77777777" w:rsidR="004941E2" w:rsidRDefault="004941E2">
      <w:r>
        <w:separator/>
      </w:r>
    </w:p>
  </w:endnote>
  <w:endnote w:type="continuationSeparator" w:id="0">
    <w:p w14:paraId="2CE9EB56" w14:textId="77777777" w:rsidR="004941E2" w:rsidRDefault="00494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B10A0" w14:textId="77777777" w:rsidR="004941E2" w:rsidRDefault="004941E2">
      <w:r>
        <w:separator/>
      </w:r>
    </w:p>
  </w:footnote>
  <w:footnote w:type="continuationSeparator" w:id="0">
    <w:p w14:paraId="6F5CFCE1" w14:textId="77777777" w:rsidR="004941E2" w:rsidRDefault="00494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E2BB" w14:textId="77777777" w:rsidR="00BC4B98" w:rsidRDefault="00000000">
    <w:pPr>
      <w:pStyle w:val="a7"/>
      <w:jc w:val="right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25C3B"/>
    <w:multiLevelType w:val="singleLevel"/>
    <w:tmpl w:val="11125C3B"/>
    <w:lvl w:ilvl="0">
      <w:start w:val="1"/>
      <w:numFmt w:val="decimal"/>
      <w:suff w:val="space"/>
      <w:lvlText w:val="%1."/>
      <w:lvlJc w:val="left"/>
      <w:pPr>
        <w:ind w:left="420"/>
      </w:pPr>
    </w:lvl>
  </w:abstractNum>
  <w:num w:numId="1" w16cid:durableId="1724982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626"/>
    <w:rsid w:val="00075001"/>
    <w:rsid w:val="000C2079"/>
    <w:rsid w:val="000E4934"/>
    <w:rsid w:val="001A31A2"/>
    <w:rsid w:val="00264F3B"/>
    <w:rsid w:val="00382084"/>
    <w:rsid w:val="003F3B60"/>
    <w:rsid w:val="003F3E22"/>
    <w:rsid w:val="00416E51"/>
    <w:rsid w:val="004941E2"/>
    <w:rsid w:val="005A5839"/>
    <w:rsid w:val="006B362D"/>
    <w:rsid w:val="00870119"/>
    <w:rsid w:val="008D50EE"/>
    <w:rsid w:val="00916015"/>
    <w:rsid w:val="00A13679"/>
    <w:rsid w:val="00A530B5"/>
    <w:rsid w:val="00B819C3"/>
    <w:rsid w:val="00BA0D06"/>
    <w:rsid w:val="00BC4B98"/>
    <w:rsid w:val="00D0075A"/>
    <w:rsid w:val="00D77E05"/>
    <w:rsid w:val="00DB02FF"/>
    <w:rsid w:val="00DB6E79"/>
    <w:rsid w:val="00E132D0"/>
    <w:rsid w:val="00E62626"/>
    <w:rsid w:val="00E93C4B"/>
    <w:rsid w:val="00EF7053"/>
    <w:rsid w:val="00F12A70"/>
    <w:rsid w:val="00F25CAF"/>
    <w:rsid w:val="00F3546A"/>
    <w:rsid w:val="03CF104D"/>
    <w:rsid w:val="26D43A46"/>
    <w:rsid w:val="27325E42"/>
    <w:rsid w:val="2F295623"/>
    <w:rsid w:val="5C964379"/>
    <w:rsid w:val="620713E0"/>
    <w:rsid w:val="680F2AE7"/>
    <w:rsid w:val="7126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AA195"/>
  <w15:docId w15:val="{213CE5E6-0ED1-4C81-9CE6-E04C6B49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ind w:firstLine="567"/>
      <w:jc w:val="both"/>
    </w:pPr>
    <w:rPr>
      <w:rFonts w:ascii="Arial" w:eastAsia="Arial" w:hAnsi="Arial" w:cs="Arial"/>
      <w:sz w:val="24"/>
      <w:lang w:val="ru-RU" w:eastAsia="zh-CN"/>
    </w:rPr>
  </w:style>
  <w:style w:type="paragraph" w:styleId="2">
    <w:name w:val="heading 2"/>
    <w:basedOn w:val="a"/>
    <w:next w:val="a"/>
    <w:link w:val="20"/>
    <w:unhideWhenUsed/>
    <w:qFormat/>
    <w:pPr>
      <w:keepNext/>
      <w:widowControl/>
      <w:suppressAutoHyphens w:val="0"/>
      <w:ind w:firstLine="0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uiPriority w:val="99"/>
    <w:unhideWhenUsed/>
    <w:qFormat/>
    <w:pPr>
      <w:tabs>
        <w:tab w:val="center" w:pos="4153"/>
        <w:tab w:val="right" w:pos="8306"/>
      </w:tabs>
    </w:pPr>
  </w:style>
  <w:style w:type="paragraph" w:styleId="a8">
    <w:name w:val="footer"/>
    <w:basedOn w:val="a"/>
    <w:uiPriority w:val="99"/>
    <w:unhideWhenUsed/>
    <w:qFormat/>
    <w:pPr>
      <w:tabs>
        <w:tab w:val="center" w:pos="4153"/>
        <w:tab w:val="right" w:pos="8306"/>
      </w:tabs>
    </w:pPr>
  </w:style>
  <w:style w:type="paragraph" w:styleId="a9">
    <w:name w:val="Normal (Web)"/>
    <w:basedOn w:val="a"/>
    <w:uiPriority w:val="99"/>
    <w:unhideWhenUsed/>
    <w:qFormat/>
    <w:pPr>
      <w:widowControl/>
      <w:suppressAutoHyphens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semiHidden/>
    <w:qFormat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6">
    <w:name w:val="Текст у виносці Знак"/>
    <w:basedOn w:val="a0"/>
    <w:link w:val="a5"/>
    <w:uiPriority w:val="99"/>
    <w:semiHidden/>
    <w:qFormat/>
    <w:rPr>
      <w:rFonts w:ascii="Tahoma" w:eastAsia="Arial" w:hAnsi="Tahoma" w:cs="Tahoma"/>
      <w:sz w:val="16"/>
      <w:szCs w:val="16"/>
      <w:lang w:eastAsia="zh-CN"/>
    </w:rPr>
  </w:style>
  <w:style w:type="paragraph" w:styleId="aa">
    <w:name w:val="No Spacing"/>
    <w:uiPriority w:val="1"/>
    <w:qFormat/>
    <w:rPr>
      <w:rFonts w:ascii="Calibri" w:eastAsia="Calibri" w:hAnsi="Calibri"/>
      <w:sz w:val="22"/>
      <w:szCs w:val="22"/>
      <w:lang w:val="ru-RU" w:eastAsia="en-US"/>
    </w:rPr>
  </w:style>
  <w:style w:type="paragraph" w:customStyle="1" w:styleId="rvps3">
    <w:name w:val="rvps3"/>
    <w:basedOn w:val="a"/>
    <w:qFormat/>
    <w:pPr>
      <w:widowControl/>
      <w:suppressAutoHyphens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Cs w:val="24"/>
      <w:lang w:val="uk-UA" w:eastAsia="uk-UA"/>
    </w:rPr>
  </w:style>
  <w:style w:type="character" w:customStyle="1" w:styleId="rvts24">
    <w:name w:val="rvts24"/>
    <w:basedOn w:val="a0"/>
    <w:qFormat/>
  </w:style>
  <w:style w:type="paragraph" w:styleId="ab">
    <w:name w:val="List Paragraph"/>
    <w:basedOn w:val="a"/>
    <w:uiPriority w:val="34"/>
    <w:qFormat/>
    <w:pPr>
      <w:widowControl/>
      <w:suppressAutoHyphens w:val="0"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989</Words>
  <Characters>565</Characters>
  <Application>Microsoft Office Word</Application>
  <DocSecurity>0</DocSecurity>
  <Lines>4</Lines>
  <Paragraphs>3</Paragraphs>
  <ScaleCrop>false</ScaleCrop>
  <Company>SPecialiST RePack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Usher</cp:lastModifiedBy>
  <cp:revision>5</cp:revision>
  <cp:lastPrinted>2025-08-13T06:44:00Z</cp:lastPrinted>
  <dcterms:created xsi:type="dcterms:W3CDTF">2024-01-31T11:46:00Z</dcterms:created>
  <dcterms:modified xsi:type="dcterms:W3CDTF">2025-08-13T06:45:00Z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33A6BC73940040F091C57D3DE4BB3206_13</vt:lpwstr>
  </property>
</Properties>
</file>