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8927D9" w14:textId="77777777" w:rsidR="00DD6D73" w:rsidRDefault="00DD6D73">
      <w:pPr>
        <w:jc w:val="center"/>
        <w:rPr>
          <w:rFonts w:eastAsia="Calibri"/>
          <w:sz w:val="32"/>
          <w:lang w:eastAsia="en-US"/>
        </w:rPr>
      </w:pPr>
      <w:bookmarkStart w:id="0" w:name="_Hlk70501933"/>
      <w:bookmarkStart w:id="1" w:name="_Hlk98158007"/>
    </w:p>
    <w:p w14:paraId="1E568E4C" w14:textId="77777777" w:rsidR="00056414" w:rsidRPr="00056414" w:rsidRDefault="00056414" w:rsidP="00056414">
      <w:pPr>
        <w:jc w:val="center"/>
        <w:rPr>
          <w:rFonts w:eastAsia="Calibri"/>
          <w:b/>
          <w:sz w:val="32"/>
          <w:lang w:eastAsia="en-US"/>
        </w:rPr>
      </w:pPr>
      <w:r w:rsidRPr="00056414">
        <w:rPr>
          <w:rFonts w:eastAsia="Calibri"/>
          <w:b/>
          <w:sz w:val="32"/>
          <w:lang w:eastAsia="en-US"/>
        </w:rPr>
        <w:object w:dxaOrig="615" w:dyaOrig="900" w14:anchorId="72255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1pt;height:45pt" o:ole="">
            <v:imagedata r:id="rId5" o:title=""/>
          </v:shape>
          <o:OLEObject Type="Embed" ProgID="Word.Document.8" ShapeID="_x0000_i1032" DrawAspect="Content" ObjectID="_1823235571" r:id="rId6"/>
        </w:object>
      </w:r>
    </w:p>
    <w:p w14:paraId="799DB9F8" w14:textId="77777777" w:rsidR="00056414" w:rsidRPr="00056414" w:rsidRDefault="00056414" w:rsidP="00056414">
      <w:pPr>
        <w:jc w:val="center"/>
        <w:rPr>
          <w:rFonts w:eastAsia="Calibri"/>
          <w:b/>
          <w:sz w:val="32"/>
          <w:lang w:eastAsia="en-US"/>
        </w:rPr>
      </w:pPr>
      <w:r w:rsidRPr="00056414">
        <w:rPr>
          <w:rFonts w:eastAsia="Calibri"/>
          <w:b/>
          <w:sz w:val="32"/>
          <w:lang w:eastAsia="en-US"/>
        </w:rPr>
        <w:t>У К Р А Ї Н А</w:t>
      </w:r>
    </w:p>
    <w:p w14:paraId="32F4606C" w14:textId="77777777" w:rsidR="00056414" w:rsidRPr="00056414" w:rsidRDefault="00056414" w:rsidP="00056414">
      <w:pPr>
        <w:jc w:val="center"/>
        <w:rPr>
          <w:rFonts w:eastAsia="Calibri"/>
          <w:b/>
          <w:sz w:val="32"/>
          <w:lang w:eastAsia="en-US"/>
        </w:rPr>
      </w:pPr>
      <w:r w:rsidRPr="00056414">
        <w:rPr>
          <w:rFonts w:eastAsia="Calibri"/>
          <w:b/>
          <w:sz w:val="32"/>
          <w:lang w:eastAsia="en-US"/>
        </w:rPr>
        <w:t>БЕРЕЗНЯНСЬКА СЕЛИЩНА РАДА</w:t>
      </w:r>
    </w:p>
    <w:p w14:paraId="6423D67D" w14:textId="77777777" w:rsidR="00056414" w:rsidRPr="00056414" w:rsidRDefault="00056414" w:rsidP="00056414">
      <w:pPr>
        <w:jc w:val="center"/>
        <w:rPr>
          <w:rFonts w:eastAsia="Calibri"/>
          <w:b/>
          <w:sz w:val="32"/>
          <w:lang w:eastAsia="en-US"/>
        </w:rPr>
      </w:pPr>
    </w:p>
    <w:p w14:paraId="4DE86FA5" w14:textId="77777777" w:rsidR="00056414" w:rsidRPr="00056414" w:rsidRDefault="00056414" w:rsidP="00056414">
      <w:pPr>
        <w:jc w:val="center"/>
        <w:rPr>
          <w:rFonts w:eastAsia="Calibri"/>
          <w:b/>
          <w:sz w:val="32"/>
          <w:lang w:eastAsia="en-US"/>
        </w:rPr>
      </w:pPr>
      <w:r w:rsidRPr="00056414">
        <w:rPr>
          <w:rFonts w:eastAsia="Calibri"/>
          <w:b/>
          <w:sz w:val="32"/>
          <w:lang w:eastAsia="en-US"/>
        </w:rPr>
        <w:t>/П’ятдесят друга сесія восьмого скликання/</w:t>
      </w:r>
    </w:p>
    <w:p w14:paraId="690FFEE8" w14:textId="77777777" w:rsidR="00056414" w:rsidRPr="00056414" w:rsidRDefault="00056414" w:rsidP="00056414">
      <w:pPr>
        <w:jc w:val="center"/>
        <w:rPr>
          <w:rFonts w:eastAsia="Calibri"/>
          <w:b/>
          <w:sz w:val="32"/>
          <w:lang w:eastAsia="en-US"/>
        </w:rPr>
      </w:pPr>
    </w:p>
    <w:p w14:paraId="25B2EEB0" w14:textId="77777777" w:rsidR="00056414" w:rsidRPr="00056414" w:rsidRDefault="00056414" w:rsidP="00056414">
      <w:pPr>
        <w:jc w:val="center"/>
        <w:rPr>
          <w:rFonts w:eastAsia="Calibri"/>
          <w:b/>
          <w:sz w:val="32"/>
          <w:lang w:eastAsia="en-US"/>
        </w:rPr>
      </w:pPr>
      <w:r w:rsidRPr="00056414">
        <w:rPr>
          <w:rFonts w:eastAsia="Calibri"/>
          <w:b/>
          <w:sz w:val="32"/>
          <w:lang w:eastAsia="en-US"/>
        </w:rPr>
        <w:t xml:space="preserve">Р І Ш Е Н </w:t>
      </w:r>
      <w:proofErr w:type="spellStart"/>
      <w:r w:rsidRPr="00056414">
        <w:rPr>
          <w:rFonts w:eastAsia="Calibri"/>
          <w:b/>
          <w:sz w:val="32"/>
          <w:lang w:eastAsia="en-US"/>
        </w:rPr>
        <w:t>Н</w:t>
      </w:r>
      <w:proofErr w:type="spellEnd"/>
      <w:r w:rsidRPr="00056414">
        <w:rPr>
          <w:rFonts w:eastAsia="Calibri"/>
          <w:b/>
          <w:sz w:val="32"/>
          <w:lang w:eastAsia="en-US"/>
        </w:rPr>
        <w:t xml:space="preserve"> Я</w:t>
      </w:r>
    </w:p>
    <w:p w14:paraId="5C7B98B2" w14:textId="77777777" w:rsidR="00056414" w:rsidRPr="00056414" w:rsidRDefault="00056414" w:rsidP="00056414">
      <w:pPr>
        <w:jc w:val="center"/>
        <w:rPr>
          <w:rFonts w:eastAsia="Calibri"/>
          <w:b/>
          <w:sz w:val="32"/>
          <w:lang w:eastAsia="en-US"/>
        </w:rPr>
      </w:pPr>
    </w:p>
    <w:p w14:paraId="0C9DDECD" w14:textId="2A914FC6" w:rsidR="00056414" w:rsidRPr="00056414" w:rsidRDefault="00056414" w:rsidP="00056414">
      <w:pPr>
        <w:rPr>
          <w:rFonts w:eastAsia="Calibri"/>
          <w:b/>
          <w:sz w:val="32"/>
          <w:lang w:eastAsia="en-US"/>
        </w:rPr>
      </w:pPr>
      <w:r w:rsidRPr="00056414">
        <w:rPr>
          <w:rFonts w:eastAsia="Calibri"/>
          <w:b/>
          <w:sz w:val="32"/>
          <w:lang w:eastAsia="en-US"/>
        </w:rPr>
        <w:t>від  28 жовтня 2025 року</w:t>
      </w:r>
      <w:r w:rsidRPr="00056414">
        <w:rPr>
          <w:rFonts w:eastAsia="Calibri"/>
          <w:b/>
          <w:sz w:val="32"/>
          <w:lang w:eastAsia="en-US"/>
        </w:rPr>
        <w:tab/>
      </w:r>
      <w:r w:rsidRPr="00056414">
        <w:rPr>
          <w:rFonts w:eastAsia="Calibri"/>
          <w:b/>
          <w:sz w:val="32"/>
          <w:lang w:eastAsia="en-US"/>
        </w:rPr>
        <w:tab/>
      </w:r>
      <w:r w:rsidRPr="00056414">
        <w:rPr>
          <w:rFonts w:eastAsia="Calibri"/>
          <w:b/>
          <w:sz w:val="32"/>
          <w:lang w:eastAsia="en-US"/>
        </w:rPr>
        <w:tab/>
      </w:r>
      <w:r w:rsidRPr="00056414">
        <w:rPr>
          <w:rFonts w:eastAsia="Calibri"/>
          <w:b/>
          <w:sz w:val="32"/>
          <w:lang w:eastAsia="en-US"/>
        </w:rPr>
        <w:tab/>
        <w:t xml:space="preserve">    </w:t>
      </w:r>
      <w:r w:rsidRPr="00056414">
        <w:rPr>
          <w:rFonts w:eastAsia="Calibri"/>
          <w:b/>
          <w:sz w:val="32"/>
          <w:lang w:eastAsia="en-US"/>
        </w:rPr>
        <w:tab/>
        <w:t xml:space="preserve">   № 15</w:t>
      </w:r>
      <w:r w:rsidR="00C83F3B">
        <w:rPr>
          <w:rFonts w:eastAsia="Calibri"/>
          <w:b/>
          <w:sz w:val="32"/>
          <w:lang w:eastAsia="en-US"/>
        </w:rPr>
        <w:t>64</w:t>
      </w:r>
      <w:r w:rsidRPr="00056414">
        <w:rPr>
          <w:rFonts w:eastAsia="Calibri"/>
          <w:b/>
          <w:sz w:val="32"/>
          <w:lang w:eastAsia="en-US"/>
        </w:rPr>
        <w:t>/52-VIII</w:t>
      </w:r>
    </w:p>
    <w:p w14:paraId="5879241C" w14:textId="77777777" w:rsidR="00056414" w:rsidRDefault="00056414">
      <w:pPr>
        <w:jc w:val="center"/>
        <w:rPr>
          <w:rFonts w:eastAsia="Calibri"/>
          <w:sz w:val="32"/>
          <w:lang w:eastAsia="en-US"/>
        </w:rPr>
      </w:pPr>
    </w:p>
    <w:bookmarkEnd w:id="0"/>
    <w:bookmarkEnd w:id="1"/>
    <w:p w14:paraId="29AD4040" w14:textId="77777777" w:rsidR="00DD6D73" w:rsidRDefault="00000000">
      <w:pPr>
        <w:rPr>
          <w:b/>
          <w:bCs/>
          <w:color w:val="000000"/>
          <w:sz w:val="28"/>
          <w:szCs w:val="28"/>
        </w:rPr>
      </w:pPr>
      <w:r>
        <w:rPr>
          <w:b/>
          <w:bCs/>
          <w:color w:val="000000"/>
          <w:sz w:val="28"/>
          <w:szCs w:val="28"/>
        </w:rPr>
        <w:t>Про передачу на баланс</w:t>
      </w:r>
    </w:p>
    <w:p w14:paraId="7686B0B6" w14:textId="77777777" w:rsidR="00DD6D73" w:rsidRDefault="00000000">
      <w:pPr>
        <w:rPr>
          <w:b/>
          <w:bCs/>
          <w:color w:val="000000"/>
          <w:sz w:val="28"/>
          <w:szCs w:val="28"/>
        </w:rPr>
      </w:pPr>
      <w:proofErr w:type="spellStart"/>
      <w:r>
        <w:rPr>
          <w:b/>
          <w:bCs/>
          <w:color w:val="000000"/>
          <w:sz w:val="28"/>
          <w:szCs w:val="28"/>
        </w:rPr>
        <w:t>Березнянської</w:t>
      </w:r>
      <w:proofErr w:type="spellEnd"/>
      <w:r>
        <w:rPr>
          <w:b/>
          <w:bCs/>
          <w:color w:val="000000"/>
          <w:sz w:val="28"/>
          <w:szCs w:val="28"/>
        </w:rPr>
        <w:t xml:space="preserve"> селищної ради майна</w:t>
      </w:r>
    </w:p>
    <w:p w14:paraId="283631AD" w14:textId="77777777" w:rsidR="00DD6D73" w:rsidRDefault="00DD6D73">
      <w:pPr>
        <w:rPr>
          <w:sz w:val="28"/>
          <w:szCs w:val="28"/>
        </w:rPr>
      </w:pPr>
    </w:p>
    <w:p w14:paraId="421C818E" w14:textId="77777777" w:rsidR="00DD6D73" w:rsidRDefault="00000000">
      <w:pPr>
        <w:pStyle w:val="cef1edeee2ede8e9f2e5eaf1f2"/>
        <w:widowControl/>
        <w:spacing w:after="0" w:line="252" w:lineRule="atLeast"/>
        <w:jc w:val="both"/>
        <w:rPr>
          <w:sz w:val="28"/>
          <w:szCs w:val="28"/>
        </w:rPr>
      </w:pPr>
      <w:r>
        <w:rPr>
          <w:sz w:val="28"/>
          <w:szCs w:val="28"/>
        </w:rPr>
        <w:t xml:space="preserve">          Відповідно до пункту 31 частини першої статті 26, статті 60 Закону України «Про місцеве самоврядування в Україні», статті 327 Цивільного кодексу України, </w:t>
      </w:r>
      <w:proofErr w:type="spellStart"/>
      <w:r>
        <w:rPr>
          <w:sz w:val="28"/>
          <w:szCs w:val="28"/>
        </w:rPr>
        <w:t>статтей</w:t>
      </w:r>
      <w:proofErr w:type="spellEnd"/>
      <w:r>
        <w:rPr>
          <w:sz w:val="28"/>
          <w:szCs w:val="28"/>
        </w:rPr>
        <w:t xml:space="preserve"> 78, 136 Господарського кодексу України, з метою забезпечення ефективності використання комунального майна </w:t>
      </w:r>
      <w:proofErr w:type="spellStart"/>
      <w:r>
        <w:rPr>
          <w:sz w:val="28"/>
          <w:szCs w:val="28"/>
        </w:rPr>
        <w:t>Березнянської</w:t>
      </w:r>
      <w:proofErr w:type="spellEnd"/>
      <w:r>
        <w:rPr>
          <w:sz w:val="28"/>
          <w:szCs w:val="28"/>
        </w:rPr>
        <w:t xml:space="preserve"> селищної ради в зв’язку з ліквідацією </w:t>
      </w:r>
      <w:proofErr w:type="spellStart"/>
      <w:r>
        <w:rPr>
          <w:sz w:val="28"/>
          <w:szCs w:val="28"/>
        </w:rPr>
        <w:t>Березнянської</w:t>
      </w:r>
      <w:proofErr w:type="spellEnd"/>
      <w:r>
        <w:rPr>
          <w:sz w:val="28"/>
          <w:szCs w:val="28"/>
        </w:rPr>
        <w:t xml:space="preserve"> гімназії </w:t>
      </w:r>
      <w:proofErr w:type="spellStart"/>
      <w:r>
        <w:rPr>
          <w:sz w:val="28"/>
          <w:szCs w:val="28"/>
        </w:rPr>
        <w:t>Березнянської</w:t>
      </w:r>
      <w:proofErr w:type="spellEnd"/>
      <w:r>
        <w:rPr>
          <w:sz w:val="28"/>
          <w:szCs w:val="28"/>
        </w:rPr>
        <w:t xml:space="preserve"> селищної ради, враховуючи клопотання начальника місцевої пожежної команди Олександра КОВДИКА</w:t>
      </w:r>
    </w:p>
    <w:p w14:paraId="5AA2F7E8" w14:textId="77777777" w:rsidR="00DD6D73" w:rsidRDefault="00DD6D73">
      <w:pPr>
        <w:pStyle w:val="cef1edeee2ede8e9f2e5eaf1f2"/>
        <w:widowControl/>
        <w:spacing w:after="0" w:line="252" w:lineRule="atLeast"/>
        <w:jc w:val="both"/>
        <w:rPr>
          <w:sz w:val="28"/>
          <w:szCs w:val="28"/>
        </w:rPr>
      </w:pPr>
    </w:p>
    <w:p w14:paraId="390D5886" w14:textId="77777777" w:rsidR="00DD6D7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Pr>
          <w:b/>
          <w:bCs/>
          <w:color w:val="000000"/>
          <w:sz w:val="28"/>
          <w:szCs w:val="28"/>
        </w:rPr>
        <w:t>ВИРІШИЛА:</w:t>
      </w:r>
    </w:p>
    <w:p w14:paraId="5009CCF8" w14:textId="77777777" w:rsidR="00DD6D73" w:rsidRDefault="00DD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p>
    <w:p w14:paraId="23091A17" w14:textId="77777777" w:rsidR="00DD6D73" w:rsidRDefault="00000000">
      <w:pPr>
        <w:numPr>
          <w:ilvl w:val="0"/>
          <w:numId w:val="2"/>
        </w:numPr>
        <w:overflowPunct/>
        <w:autoSpaceDE/>
        <w:spacing w:after="160" w:line="254" w:lineRule="auto"/>
        <w:ind w:left="0" w:firstLine="709"/>
        <w:jc w:val="both"/>
        <w:textAlignment w:val="auto"/>
        <w:rPr>
          <w:color w:val="000000"/>
          <w:sz w:val="28"/>
          <w:szCs w:val="28"/>
          <w:lang w:val="ru-RU" w:eastAsia="ru-RU"/>
        </w:rPr>
      </w:pPr>
      <w:r>
        <w:rPr>
          <w:color w:val="000000"/>
          <w:sz w:val="28"/>
          <w:szCs w:val="28"/>
        </w:rPr>
        <w:t xml:space="preserve">Передати з балансу </w:t>
      </w:r>
      <w:proofErr w:type="spellStart"/>
      <w:r>
        <w:rPr>
          <w:color w:val="000000"/>
          <w:sz w:val="28"/>
          <w:szCs w:val="28"/>
        </w:rPr>
        <w:t>Березнянської</w:t>
      </w:r>
      <w:proofErr w:type="spellEnd"/>
      <w:r>
        <w:rPr>
          <w:color w:val="000000"/>
          <w:sz w:val="28"/>
          <w:szCs w:val="28"/>
        </w:rPr>
        <w:t xml:space="preserve"> гімназії </w:t>
      </w:r>
      <w:proofErr w:type="spellStart"/>
      <w:r>
        <w:rPr>
          <w:color w:val="000000"/>
          <w:sz w:val="28"/>
          <w:szCs w:val="28"/>
        </w:rPr>
        <w:t>Березнянської</w:t>
      </w:r>
      <w:proofErr w:type="spellEnd"/>
      <w:r>
        <w:rPr>
          <w:color w:val="000000"/>
          <w:sz w:val="28"/>
          <w:szCs w:val="28"/>
        </w:rPr>
        <w:t xml:space="preserve"> селищної ради на  </w:t>
      </w:r>
      <w:proofErr w:type="spellStart"/>
      <w:r>
        <w:rPr>
          <w:color w:val="000000"/>
          <w:sz w:val="28"/>
          <w:szCs w:val="28"/>
        </w:rPr>
        <w:t>Березнянської</w:t>
      </w:r>
      <w:proofErr w:type="spellEnd"/>
      <w:r>
        <w:rPr>
          <w:color w:val="000000"/>
          <w:sz w:val="28"/>
          <w:szCs w:val="28"/>
        </w:rPr>
        <w:t xml:space="preserve"> селищної ради бензиновий електрогенератор </w:t>
      </w:r>
      <w:r>
        <w:rPr>
          <w:color w:val="000000"/>
          <w:sz w:val="28"/>
          <w:szCs w:val="28"/>
          <w:lang w:val="en-US"/>
        </w:rPr>
        <w:t>EINHELL TC-PG 55/E5/3.3 kw 230-400w EB083490</w:t>
      </w:r>
      <w:r>
        <w:rPr>
          <w:color w:val="000000"/>
          <w:sz w:val="28"/>
          <w:szCs w:val="28"/>
        </w:rPr>
        <w:t xml:space="preserve"> в кількості 1 одиниця, вартістю 77 500,00 грн., для користування місцевої пожежною командою.</w:t>
      </w:r>
    </w:p>
    <w:p w14:paraId="2F3AAF96" w14:textId="77777777" w:rsidR="00DD6D73" w:rsidRDefault="00000000">
      <w:pPr>
        <w:ind w:firstLine="708"/>
        <w:jc w:val="both"/>
        <w:rPr>
          <w:color w:val="000000"/>
          <w:sz w:val="28"/>
          <w:szCs w:val="28"/>
          <w:lang w:eastAsia="ru-RU"/>
        </w:rPr>
      </w:pPr>
      <w:r>
        <w:rPr>
          <w:color w:val="000000"/>
          <w:sz w:val="28"/>
          <w:szCs w:val="28"/>
          <w:lang w:val="ru-RU" w:eastAsia="ru-RU"/>
        </w:rPr>
        <w:t>2</w:t>
      </w:r>
      <w:r>
        <w:rPr>
          <w:color w:val="000000"/>
          <w:sz w:val="28"/>
          <w:szCs w:val="28"/>
          <w:lang w:eastAsia="ru-RU"/>
        </w:rPr>
        <w:t xml:space="preserve">. </w:t>
      </w:r>
      <w:r>
        <w:rPr>
          <w:color w:val="000000"/>
          <w:sz w:val="28"/>
          <w:szCs w:val="28"/>
        </w:rPr>
        <w:t>Контроль за виконанням цього рішення покласти на постійну комісію з гуманітарних питань, соціального захисту населення.</w:t>
      </w:r>
    </w:p>
    <w:p w14:paraId="796ECF0D" w14:textId="77777777" w:rsidR="00DD6D73" w:rsidRDefault="00DD6D73">
      <w:pPr>
        <w:shd w:val="clear" w:color="auto" w:fill="FFFFFF"/>
        <w:jc w:val="both"/>
        <w:rPr>
          <w:color w:val="000000"/>
          <w:sz w:val="28"/>
          <w:szCs w:val="28"/>
          <w:lang w:eastAsia="ru-RU"/>
        </w:rPr>
      </w:pPr>
    </w:p>
    <w:p w14:paraId="2B0A2374" w14:textId="77777777" w:rsidR="00DD6D73" w:rsidRDefault="00000000">
      <w:pPr>
        <w:jc w:val="both"/>
        <w:rPr>
          <w:sz w:val="28"/>
          <w:szCs w:val="28"/>
        </w:rPr>
      </w:pPr>
      <w:r>
        <w:rPr>
          <w:b/>
          <w:bCs/>
          <w:sz w:val="28"/>
          <w:szCs w:val="28"/>
        </w:rPr>
        <w:t>Селищний голова                                                           Володимир ПАВЛЕНКО</w:t>
      </w:r>
    </w:p>
    <w:p w14:paraId="3EFEEB30" w14:textId="77777777" w:rsidR="00DD6D73" w:rsidRDefault="00DD6D73">
      <w:pPr>
        <w:jc w:val="both"/>
        <w:rPr>
          <w:sz w:val="28"/>
          <w:szCs w:val="28"/>
        </w:rPr>
      </w:pPr>
    </w:p>
    <w:p w14:paraId="5491664E" w14:textId="77777777" w:rsidR="00DD6D73" w:rsidRDefault="00DD6D73">
      <w:pPr>
        <w:jc w:val="right"/>
        <w:rPr>
          <w:sz w:val="28"/>
          <w:szCs w:val="28"/>
        </w:rPr>
      </w:pPr>
    </w:p>
    <w:p w14:paraId="690E9E51" w14:textId="77777777" w:rsidR="00DD6D73" w:rsidRDefault="00DD6D73">
      <w:pPr>
        <w:jc w:val="right"/>
        <w:rPr>
          <w:sz w:val="28"/>
          <w:szCs w:val="28"/>
        </w:rPr>
      </w:pPr>
    </w:p>
    <w:p w14:paraId="70DC7D6A" w14:textId="77777777" w:rsidR="00DD6D73" w:rsidRDefault="00DD6D73">
      <w:pPr>
        <w:jc w:val="right"/>
        <w:rPr>
          <w:sz w:val="28"/>
          <w:szCs w:val="28"/>
        </w:rPr>
      </w:pPr>
    </w:p>
    <w:p w14:paraId="55C42C3D" w14:textId="77777777" w:rsidR="00DD6D73" w:rsidRDefault="00DD6D73">
      <w:pPr>
        <w:jc w:val="both"/>
        <w:rPr>
          <w:sz w:val="28"/>
          <w:szCs w:val="28"/>
        </w:rPr>
      </w:pPr>
    </w:p>
    <w:p w14:paraId="61E20D2E" w14:textId="77777777" w:rsidR="00DD6D73" w:rsidRDefault="00DD6D73">
      <w:pPr>
        <w:jc w:val="right"/>
        <w:rPr>
          <w:sz w:val="28"/>
          <w:szCs w:val="28"/>
        </w:rPr>
      </w:pPr>
    </w:p>
    <w:p w14:paraId="38208291" w14:textId="77777777" w:rsidR="00DD6D73" w:rsidRDefault="00DD6D73">
      <w:pPr>
        <w:jc w:val="right"/>
        <w:rPr>
          <w:sz w:val="28"/>
          <w:szCs w:val="28"/>
        </w:rPr>
      </w:pPr>
    </w:p>
    <w:p w14:paraId="523DBAE2" w14:textId="77777777" w:rsidR="00DD6D73" w:rsidRDefault="00DD6D73">
      <w:pPr>
        <w:jc w:val="right"/>
        <w:rPr>
          <w:sz w:val="28"/>
          <w:szCs w:val="28"/>
        </w:rPr>
      </w:pPr>
    </w:p>
    <w:p w14:paraId="25375183" w14:textId="77777777" w:rsidR="00DD6D73" w:rsidRDefault="00DD6D73">
      <w:pPr>
        <w:jc w:val="both"/>
        <w:rPr>
          <w:sz w:val="28"/>
          <w:szCs w:val="28"/>
        </w:rPr>
      </w:pPr>
    </w:p>
    <w:p w14:paraId="563EC729" w14:textId="77777777" w:rsidR="00DD6D73" w:rsidRDefault="00DD6D73">
      <w:pPr>
        <w:spacing w:line="360" w:lineRule="auto"/>
        <w:jc w:val="both"/>
        <w:rPr>
          <w:sz w:val="28"/>
          <w:szCs w:val="28"/>
        </w:rPr>
      </w:pPr>
    </w:p>
    <w:sectPr w:rsidR="00DD6D73">
      <w:pgSz w:w="11906" w:h="16838"/>
      <w:pgMar w:top="142" w:right="567" w:bottom="109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ECF30D9"/>
    <w:multiLevelType w:val="multilevel"/>
    <w:tmpl w:val="1ECF30D9"/>
    <w:lvl w:ilvl="0">
      <w:start w:val="1"/>
      <w:numFmt w:val="decimal"/>
      <w:lvlText w:val="%1."/>
      <w:lvlJc w:val="left"/>
      <w:pPr>
        <w:tabs>
          <w:tab w:val="left" w:pos="1069"/>
        </w:tabs>
        <w:ind w:left="1069" w:hanging="360"/>
      </w:pPr>
      <w:rPr>
        <w:rFonts w:ascii="Times New Roman" w:hAnsi="Times New Roman" w:cs="Times New Roman" w:hint="default"/>
        <w:color w:val="000000"/>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num w:numId="1" w16cid:durableId="519198604">
    <w:abstractNumId w:val="0"/>
  </w:num>
  <w:num w:numId="2" w16cid:durableId="116393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F1"/>
    <w:rsid w:val="00012393"/>
    <w:rsid w:val="00020B96"/>
    <w:rsid w:val="00042916"/>
    <w:rsid w:val="000516E3"/>
    <w:rsid w:val="00056414"/>
    <w:rsid w:val="00064295"/>
    <w:rsid w:val="00070909"/>
    <w:rsid w:val="00080A30"/>
    <w:rsid w:val="0008118B"/>
    <w:rsid w:val="000942F7"/>
    <w:rsid w:val="000B79DE"/>
    <w:rsid w:val="000D1AE5"/>
    <w:rsid w:val="000F7701"/>
    <w:rsid w:val="001005C3"/>
    <w:rsid w:val="00104A86"/>
    <w:rsid w:val="00116AFE"/>
    <w:rsid w:val="001172BC"/>
    <w:rsid w:val="001451BC"/>
    <w:rsid w:val="00184710"/>
    <w:rsid w:val="00192B8A"/>
    <w:rsid w:val="00195842"/>
    <w:rsid w:val="001A42F1"/>
    <w:rsid w:val="001D0F28"/>
    <w:rsid w:val="001E6588"/>
    <w:rsid w:val="001F7563"/>
    <w:rsid w:val="00201559"/>
    <w:rsid w:val="002026FB"/>
    <w:rsid w:val="002127E2"/>
    <w:rsid w:val="00215044"/>
    <w:rsid w:val="00226152"/>
    <w:rsid w:val="00232083"/>
    <w:rsid w:val="00234466"/>
    <w:rsid w:val="00266A88"/>
    <w:rsid w:val="00267DFD"/>
    <w:rsid w:val="0027265D"/>
    <w:rsid w:val="0028341C"/>
    <w:rsid w:val="002A3FCF"/>
    <w:rsid w:val="002A70E9"/>
    <w:rsid w:val="002B77BC"/>
    <w:rsid w:val="002C6702"/>
    <w:rsid w:val="002D0F82"/>
    <w:rsid w:val="002F6D04"/>
    <w:rsid w:val="00315F36"/>
    <w:rsid w:val="00323C58"/>
    <w:rsid w:val="00337703"/>
    <w:rsid w:val="0034214A"/>
    <w:rsid w:val="00346B92"/>
    <w:rsid w:val="00365C27"/>
    <w:rsid w:val="00374B99"/>
    <w:rsid w:val="00380226"/>
    <w:rsid w:val="0038268D"/>
    <w:rsid w:val="00396F95"/>
    <w:rsid w:val="003A1EF4"/>
    <w:rsid w:val="003C01EA"/>
    <w:rsid w:val="00403287"/>
    <w:rsid w:val="004037F0"/>
    <w:rsid w:val="00412E0A"/>
    <w:rsid w:val="00413E52"/>
    <w:rsid w:val="00415019"/>
    <w:rsid w:val="0042253F"/>
    <w:rsid w:val="004320D2"/>
    <w:rsid w:val="004817DB"/>
    <w:rsid w:val="004B1E01"/>
    <w:rsid w:val="004C2526"/>
    <w:rsid w:val="004D5A33"/>
    <w:rsid w:val="004F5F09"/>
    <w:rsid w:val="005020C0"/>
    <w:rsid w:val="0050655B"/>
    <w:rsid w:val="00522DEA"/>
    <w:rsid w:val="00524AE5"/>
    <w:rsid w:val="00525F96"/>
    <w:rsid w:val="00544A8D"/>
    <w:rsid w:val="00574470"/>
    <w:rsid w:val="00577E79"/>
    <w:rsid w:val="005820CE"/>
    <w:rsid w:val="00584F7B"/>
    <w:rsid w:val="00594DE1"/>
    <w:rsid w:val="005A62CC"/>
    <w:rsid w:val="005C17F4"/>
    <w:rsid w:val="005C5004"/>
    <w:rsid w:val="005D080D"/>
    <w:rsid w:val="005D2359"/>
    <w:rsid w:val="005E5699"/>
    <w:rsid w:val="005F1354"/>
    <w:rsid w:val="006033B0"/>
    <w:rsid w:val="00603FEB"/>
    <w:rsid w:val="006117FB"/>
    <w:rsid w:val="006143F6"/>
    <w:rsid w:val="006201BA"/>
    <w:rsid w:val="00666C47"/>
    <w:rsid w:val="00674393"/>
    <w:rsid w:val="00692C8F"/>
    <w:rsid w:val="006939F5"/>
    <w:rsid w:val="006A741C"/>
    <w:rsid w:val="006C63A7"/>
    <w:rsid w:val="006C6639"/>
    <w:rsid w:val="006C7419"/>
    <w:rsid w:val="006C77DF"/>
    <w:rsid w:val="006D3F0A"/>
    <w:rsid w:val="006D3FE0"/>
    <w:rsid w:val="00712E36"/>
    <w:rsid w:val="00722E28"/>
    <w:rsid w:val="007233E7"/>
    <w:rsid w:val="00724E15"/>
    <w:rsid w:val="0072549B"/>
    <w:rsid w:val="00730126"/>
    <w:rsid w:val="00766AED"/>
    <w:rsid w:val="00776D2F"/>
    <w:rsid w:val="00777802"/>
    <w:rsid w:val="007B1A6C"/>
    <w:rsid w:val="007C1B53"/>
    <w:rsid w:val="007E55CA"/>
    <w:rsid w:val="007E63AC"/>
    <w:rsid w:val="007F0A7E"/>
    <w:rsid w:val="008051F6"/>
    <w:rsid w:val="008228DE"/>
    <w:rsid w:val="00823AFA"/>
    <w:rsid w:val="00862C85"/>
    <w:rsid w:val="0087415A"/>
    <w:rsid w:val="008938AD"/>
    <w:rsid w:val="008B49A7"/>
    <w:rsid w:val="008B5F08"/>
    <w:rsid w:val="008B6341"/>
    <w:rsid w:val="008C28D8"/>
    <w:rsid w:val="008C542E"/>
    <w:rsid w:val="008C776C"/>
    <w:rsid w:val="00921B22"/>
    <w:rsid w:val="009276E4"/>
    <w:rsid w:val="00930B7F"/>
    <w:rsid w:val="0094054B"/>
    <w:rsid w:val="00940B6A"/>
    <w:rsid w:val="00971A73"/>
    <w:rsid w:val="00974B64"/>
    <w:rsid w:val="00974CF7"/>
    <w:rsid w:val="00987F83"/>
    <w:rsid w:val="009A5E6E"/>
    <w:rsid w:val="009D32A5"/>
    <w:rsid w:val="009F3657"/>
    <w:rsid w:val="00A16F05"/>
    <w:rsid w:val="00A36678"/>
    <w:rsid w:val="00A57E36"/>
    <w:rsid w:val="00A96AAB"/>
    <w:rsid w:val="00AA0A5E"/>
    <w:rsid w:val="00AB0644"/>
    <w:rsid w:val="00AB4B3D"/>
    <w:rsid w:val="00AC479E"/>
    <w:rsid w:val="00AD2E41"/>
    <w:rsid w:val="00AF5999"/>
    <w:rsid w:val="00B10949"/>
    <w:rsid w:val="00B4437E"/>
    <w:rsid w:val="00B74575"/>
    <w:rsid w:val="00B770E9"/>
    <w:rsid w:val="00BF30F5"/>
    <w:rsid w:val="00BF53FE"/>
    <w:rsid w:val="00C6145C"/>
    <w:rsid w:val="00C62F11"/>
    <w:rsid w:val="00C72C10"/>
    <w:rsid w:val="00C824A8"/>
    <w:rsid w:val="00C82B43"/>
    <w:rsid w:val="00C83F3B"/>
    <w:rsid w:val="00C86048"/>
    <w:rsid w:val="00C95746"/>
    <w:rsid w:val="00CB60A2"/>
    <w:rsid w:val="00CB67BD"/>
    <w:rsid w:val="00CC5657"/>
    <w:rsid w:val="00CD29D6"/>
    <w:rsid w:val="00CD5BB5"/>
    <w:rsid w:val="00CE31D3"/>
    <w:rsid w:val="00CF328B"/>
    <w:rsid w:val="00D11049"/>
    <w:rsid w:val="00D34350"/>
    <w:rsid w:val="00D42672"/>
    <w:rsid w:val="00D42E0B"/>
    <w:rsid w:val="00D454DB"/>
    <w:rsid w:val="00D50BEB"/>
    <w:rsid w:val="00D57E58"/>
    <w:rsid w:val="00D92B5B"/>
    <w:rsid w:val="00DB070E"/>
    <w:rsid w:val="00DB33F4"/>
    <w:rsid w:val="00DC4D7C"/>
    <w:rsid w:val="00DD3767"/>
    <w:rsid w:val="00DD6D73"/>
    <w:rsid w:val="00DE2ACB"/>
    <w:rsid w:val="00DF48D9"/>
    <w:rsid w:val="00E025FE"/>
    <w:rsid w:val="00E04C25"/>
    <w:rsid w:val="00E07FA6"/>
    <w:rsid w:val="00E1238E"/>
    <w:rsid w:val="00E12DA1"/>
    <w:rsid w:val="00E27782"/>
    <w:rsid w:val="00E5048D"/>
    <w:rsid w:val="00E50810"/>
    <w:rsid w:val="00E52D1A"/>
    <w:rsid w:val="00E57CEF"/>
    <w:rsid w:val="00E66EBE"/>
    <w:rsid w:val="00E92088"/>
    <w:rsid w:val="00E97FF6"/>
    <w:rsid w:val="00EC14DC"/>
    <w:rsid w:val="00ED1122"/>
    <w:rsid w:val="00EF0884"/>
    <w:rsid w:val="00EF51F1"/>
    <w:rsid w:val="00F136AE"/>
    <w:rsid w:val="00F25DDD"/>
    <w:rsid w:val="00F42F12"/>
    <w:rsid w:val="00F621D5"/>
    <w:rsid w:val="00FA104D"/>
    <w:rsid w:val="00FC73BC"/>
    <w:rsid w:val="00FC756F"/>
    <w:rsid w:val="21F212AF"/>
    <w:rsid w:val="2EC22823"/>
    <w:rsid w:val="379D7FBA"/>
    <w:rsid w:val="45851F66"/>
    <w:rsid w:val="4BBB3271"/>
    <w:rsid w:val="54F80DCC"/>
    <w:rsid w:val="6AA14AF2"/>
    <w:rsid w:val="70442F3F"/>
    <w:rsid w:val="745A7F58"/>
    <w:rsid w:val="7AAE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B1E062"/>
  <w15:docId w15:val="{73DCEC1C-F05A-43C3-978D-D5B046C8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List" w:qFormat="1"/>
    <w:lsdException w:name="Title" w:qFormat="1"/>
    <w:lsdException w:name="Body Text"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bCs/>
      <w:sz w:val="24"/>
      <w:szCs w:val="24"/>
    </w:rPr>
  </w:style>
  <w:style w:type="paragraph" w:styleId="2">
    <w:name w:val="heading 2"/>
    <w:basedOn w:val="a"/>
    <w:next w:val="a"/>
    <w:qFormat/>
    <w:pPr>
      <w:keepNext/>
      <w:numPr>
        <w:ilvl w:val="1"/>
        <w:numId w:val="1"/>
      </w:numPr>
      <w:overflowPunct/>
      <w:autoSpaceDE/>
      <w:jc w:val="right"/>
      <w:textAlignment w:val="auto"/>
      <w:outlineLvl w:val="1"/>
    </w:pPr>
    <w:rPr>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10"/>
    <w:qFormat/>
  </w:style>
  <w:style w:type="character" w:customStyle="1" w:styleId="10">
    <w:name w:val="Основной шрифт абзаца1"/>
    <w:qFormat/>
  </w:style>
  <w:style w:type="character" w:styleId="a4">
    <w:name w:val="Strong"/>
    <w:uiPriority w:val="22"/>
    <w:qFormat/>
    <w:rPr>
      <w:b/>
      <w:bCs/>
    </w:rPr>
  </w:style>
  <w:style w:type="paragraph" w:styleId="a5">
    <w:name w:val="Balloon Text"/>
    <w:basedOn w:val="a"/>
    <w:qFormat/>
    <w:rPr>
      <w:rFonts w:ascii="Tahoma" w:hAnsi="Tahoma" w:cs="Tahoma"/>
      <w:sz w:val="16"/>
      <w:szCs w:val="16"/>
    </w:rPr>
  </w:style>
  <w:style w:type="paragraph" w:styleId="a6">
    <w:name w:val="caption"/>
    <w:basedOn w:val="a"/>
    <w:qFormat/>
    <w:pPr>
      <w:suppressLineNumbers/>
      <w:spacing w:before="120" w:after="120"/>
    </w:pPr>
    <w:rPr>
      <w:rFonts w:cs="Arial"/>
      <w:i/>
      <w:iCs/>
      <w:sz w:val="24"/>
      <w:szCs w:val="24"/>
    </w:rPr>
  </w:style>
  <w:style w:type="paragraph" w:styleId="a7">
    <w:name w:val="header"/>
    <w:basedOn w:val="a"/>
    <w:qFormat/>
    <w:pPr>
      <w:tabs>
        <w:tab w:val="center" w:pos="4153"/>
        <w:tab w:val="right" w:pos="8306"/>
      </w:tabs>
    </w:pPr>
  </w:style>
  <w:style w:type="paragraph" w:styleId="a8">
    <w:name w:val="Body Text"/>
    <w:basedOn w:val="a"/>
    <w:qFormat/>
    <w:pPr>
      <w:overflowPunct/>
      <w:autoSpaceDE/>
      <w:jc w:val="both"/>
      <w:textAlignment w:val="auto"/>
    </w:pPr>
    <w:rPr>
      <w:rFonts w:ascii="Arial" w:hAnsi="Arial" w:cs="Arial"/>
      <w:sz w:val="26"/>
      <w:szCs w:val="24"/>
    </w:rPr>
  </w:style>
  <w:style w:type="paragraph" w:styleId="a9">
    <w:name w:val="Body Text Indent"/>
    <w:basedOn w:val="a"/>
    <w:qFormat/>
    <w:pPr>
      <w:spacing w:line="360" w:lineRule="auto"/>
      <w:ind w:left="1068"/>
      <w:jc w:val="both"/>
    </w:pPr>
    <w:rPr>
      <w:sz w:val="28"/>
      <w:szCs w:val="28"/>
    </w:rPr>
  </w:style>
  <w:style w:type="paragraph" w:styleId="aa">
    <w:name w:val="footer"/>
    <w:basedOn w:val="a"/>
    <w:qFormat/>
    <w:pPr>
      <w:suppressLineNumbers/>
      <w:tabs>
        <w:tab w:val="center" w:pos="4819"/>
        <w:tab w:val="right" w:pos="9638"/>
      </w:tabs>
    </w:pPr>
  </w:style>
  <w:style w:type="paragraph" w:styleId="ab">
    <w:name w:val="List"/>
    <w:basedOn w:val="a8"/>
    <w:qFormat/>
  </w:style>
  <w:style w:type="paragraph" w:styleId="ac">
    <w:name w:val="Subtitle"/>
    <w:basedOn w:val="a"/>
    <w:next w:val="a8"/>
    <w:qFormat/>
    <w:pPr>
      <w:overflowPunct/>
      <w:autoSpaceDE/>
      <w:ind w:right="-668"/>
      <w:jc w:val="center"/>
      <w:textAlignment w:val="auto"/>
    </w:pPr>
    <w:rPr>
      <w:b/>
      <w:sz w:val="36"/>
      <w:lang w:val="en-U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Arial" w:hAnsi="Arial" w:cs="Arial"/>
      <w:sz w:val="24"/>
      <w:szCs w:val="24"/>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0">
    <w:name w:val="WW8Num12z0"/>
    <w:qFormat/>
    <w:rPr>
      <w:rFonts w:ascii="Arial" w:eastAsia="Times New Roman"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rPr>
  </w:style>
  <w:style w:type="character" w:customStyle="1" w:styleId="WW8Num16z1">
    <w:name w:val="WW8Num16z1"/>
    <w:qFormat/>
    <w:rPr>
      <w:rFonts w:ascii="Times New Roman" w:eastAsia="Times New Roman" w:hAnsi="Times New Roman" w:cs="Times New Roman"/>
    </w:rPr>
  </w:style>
  <w:style w:type="paragraph" w:customStyle="1" w:styleId="ad">
    <w:name w:val="Заголовок"/>
    <w:basedOn w:val="a"/>
    <w:next w:val="a8"/>
    <w:qFormat/>
    <w:pPr>
      <w:keepNext/>
      <w:spacing w:before="240" w:after="120"/>
    </w:pPr>
    <w:rPr>
      <w:rFonts w:ascii="Arial" w:eastAsia="Microsoft YaHei" w:hAnsi="Arial" w:cs="Arial"/>
      <w:sz w:val="28"/>
      <w:szCs w:val="28"/>
    </w:rPr>
  </w:style>
  <w:style w:type="paragraph" w:customStyle="1" w:styleId="ae">
    <w:name w:val="Покажчик"/>
    <w:basedOn w:val="a"/>
    <w:qFormat/>
    <w:pPr>
      <w:suppressLineNumbers/>
    </w:pPr>
    <w:rPr>
      <w:rFonts w:cs="Arial"/>
    </w:rPr>
  </w:style>
  <w:style w:type="paragraph" w:customStyle="1" w:styleId="21">
    <w:name w:val="Основний текст 21"/>
    <w:basedOn w:val="a"/>
    <w:qFormat/>
    <w:pPr>
      <w:jc w:val="center"/>
    </w:pPr>
    <w:rPr>
      <w:rFonts w:ascii="Bookman Old Style" w:hAnsi="Bookman Old Style" w:cs="Bookman Old Style"/>
      <w:sz w:val="12"/>
    </w:rPr>
  </w:style>
  <w:style w:type="paragraph" w:customStyle="1" w:styleId="31">
    <w:name w:val="Основной текст с отступом 31"/>
    <w:basedOn w:val="a"/>
    <w:qFormat/>
    <w:pPr>
      <w:spacing w:after="120"/>
      <w:ind w:left="283"/>
    </w:pPr>
    <w:rPr>
      <w:sz w:val="16"/>
      <w:szCs w:val="16"/>
    </w:rPr>
  </w:style>
  <w:style w:type="paragraph" w:customStyle="1" w:styleId="210">
    <w:name w:val="Основной текст с отступом 21"/>
    <w:basedOn w:val="a"/>
    <w:qFormat/>
    <w:pPr>
      <w:spacing w:after="120" w:line="480" w:lineRule="auto"/>
      <w:ind w:left="283"/>
    </w:pPr>
  </w:style>
  <w:style w:type="paragraph" w:customStyle="1" w:styleId="af">
    <w:name w:val="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sz w:val="24"/>
      <w:szCs w:val="24"/>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bCs/>
    </w:rPr>
  </w:style>
  <w:style w:type="paragraph" w:customStyle="1" w:styleId="af2">
    <w:name w:val="Вміст кадру"/>
    <w:basedOn w:val="a8"/>
    <w:qFormat/>
  </w:style>
  <w:style w:type="paragraph" w:customStyle="1" w:styleId="4">
    <w:name w:val="заголовок 4"/>
    <w:basedOn w:val="a"/>
    <w:next w:val="a"/>
    <w:qFormat/>
    <w:pPr>
      <w:keepNext/>
      <w:suppressAutoHyphens w:val="0"/>
      <w:overflowPunct/>
      <w:autoSpaceDN w:val="0"/>
      <w:ind w:firstLine="1701"/>
      <w:jc w:val="both"/>
      <w:textAlignment w:val="auto"/>
    </w:pPr>
    <w:rPr>
      <w:rFonts w:ascii="Bookman Old Style" w:hAnsi="Bookman Old Style"/>
      <w:sz w:val="27"/>
      <w:szCs w:val="27"/>
      <w:lang w:val="ru-RU" w:eastAsia="ru-RU"/>
    </w:rPr>
  </w:style>
  <w:style w:type="paragraph" w:customStyle="1" w:styleId="11">
    <w:name w:val="Абзац списку1"/>
    <w:basedOn w:val="a"/>
    <w:qFormat/>
    <w:pPr>
      <w:suppressAutoHyphens w:val="0"/>
      <w:overflowPunct/>
      <w:autoSpaceDE/>
      <w:spacing w:after="200" w:line="276" w:lineRule="auto"/>
      <w:ind w:left="720"/>
      <w:contextualSpacing/>
      <w:textAlignment w:val="auto"/>
    </w:pPr>
    <w:rPr>
      <w:rFonts w:ascii="Calibri" w:eastAsia="Calibri" w:hAnsi="Calibri"/>
      <w:sz w:val="22"/>
      <w:szCs w:val="22"/>
      <w:lang w:val="ru-RU" w:eastAsia="ru-RU"/>
    </w:rPr>
  </w:style>
  <w:style w:type="paragraph" w:customStyle="1" w:styleId="cef1edeee2edeee9f2e5eaf1f221">
    <w:name w:val="Оceсf1нedоeeвe2нedоeeйe9 тf2еe5кeaсf1тf2 21"/>
    <w:basedOn w:val="a"/>
    <w:qFormat/>
    <w:pPr>
      <w:widowControl w:val="0"/>
      <w:overflowPunct/>
      <w:autoSpaceDN w:val="0"/>
      <w:adjustRightInd w:val="0"/>
      <w:jc w:val="both"/>
      <w:textAlignment w:val="auto"/>
    </w:pPr>
    <w:rPr>
      <w:rFonts w:ascii="Liberation Serif" w:hAnsi="Liberation Serif" w:cs="Liberation Serif"/>
      <w:kern w:val="1"/>
      <w:sz w:val="28"/>
      <w:szCs w:val="28"/>
      <w:lang w:eastAsia="uk-UA"/>
    </w:rPr>
  </w:style>
  <w:style w:type="paragraph" w:customStyle="1" w:styleId="cef1edeee2ede8e9f2e5eaf1f2">
    <w:name w:val="Оceсf1нedоeeвe2нedиe8йe9 тf2еe5кeaсf1тf2"/>
    <w:basedOn w:val="a"/>
    <w:qFormat/>
    <w:pPr>
      <w:widowControl w:val="0"/>
      <w:overflowPunct/>
      <w:autoSpaceDN w:val="0"/>
      <w:adjustRightInd w:val="0"/>
      <w:spacing w:after="140" w:line="276" w:lineRule="auto"/>
      <w:textAlignment w:val="auto"/>
    </w:pPr>
    <w:rPr>
      <w:rFonts w:ascii="Liberation Serif" w:hAnsi="Liberation Serif" w:cs="Liberation Serif"/>
      <w:kern w:val="1"/>
      <w:sz w:val="24"/>
      <w:szCs w:val="24"/>
      <w:lang w:eastAsia="ru-RU" w:bidi="hi-IN"/>
    </w:rPr>
  </w:style>
  <w:style w:type="paragraph" w:customStyle="1" w:styleId="12">
    <w:name w:val="Обычный1"/>
    <w:qFormat/>
    <w:pPr>
      <w:spacing w:after="200" w:line="276" w:lineRule="auto"/>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768</Words>
  <Characters>438</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Preffered Customer</dc:creator>
  <cp:lastModifiedBy>Usher</cp:lastModifiedBy>
  <cp:revision>11</cp:revision>
  <cp:lastPrinted>2025-10-29T07:32:00Z</cp:lastPrinted>
  <dcterms:created xsi:type="dcterms:W3CDTF">2023-12-06T09:14:00Z</dcterms:created>
  <dcterms:modified xsi:type="dcterms:W3CDTF">2025-10-29T07:33:00Z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E688C154477948B8A3D02D86E79882A9_13</vt:lpwstr>
  </property>
</Properties>
</file>