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8961" w14:textId="77777777" w:rsidR="003B4D73" w:rsidRDefault="003B4D73" w:rsidP="003B4D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  <w:lang w:val="uk-UA"/>
        </w:rPr>
        <w:object w:dxaOrig="612" w:dyaOrig="912" w14:anchorId="2C956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7" o:title=""/>
          </v:shape>
          <o:OLEObject Type="Embed" ProgID="Word.Picture.6" ShapeID="_x0000_i1025" DrawAspect="Content" ObjectID="_1827406709" r:id="rId8"/>
        </w:object>
      </w:r>
    </w:p>
    <w:p w14:paraId="4C1F3E08" w14:textId="77777777" w:rsidR="003B4D73" w:rsidRDefault="003B4D73" w:rsidP="003B4D73">
      <w:pPr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659B9E82" w14:textId="77777777" w:rsidR="003B4D73" w:rsidRDefault="003B4D73" w:rsidP="003B4D7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E1CC6C2" w14:textId="77777777" w:rsidR="003B4D73" w:rsidRDefault="003B4D73" w:rsidP="003B4D73">
      <w:pPr>
        <w:rPr>
          <w:rFonts w:ascii="Times New Roman" w:hAnsi="Times New Roman"/>
          <w:b/>
          <w:sz w:val="16"/>
          <w:szCs w:val="16"/>
        </w:rPr>
      </w:pPr>
    </w:p>
    <w:p w14:paraId="5101B8AC" w14:textId="77777777" w:rsidR="003B4D73" w:rsidRDefault="003B4D73" w:rsidP="003B4D7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п’ятдесят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четверта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14:paraId="4A16812A" w14:textId="77777777" w:rsidR="003B4D73" w:rsidRDefault="003B4D73" w:rsidP="003B4D7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Перше </w:t>
      </w:r>
      <w:proofErr w:type="spellStart"/>
      <w:r>
        <w:rPr>
          <w:rFonts w:ascii="Times New Roman" w:hAnsi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засідання</w:t>
      </w:r>
      <w:proofErr w:type="spellEnd"/>
    </w:p>
    <w:p w14:paraId="5C660A90" w14:textId="77777777" w:rsidR="003B4D73" w:rsidRDefault="003B4D73" w:rsidP="003B4D7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1B01C24" w14:textId="77777777" w:rsidR="003B4D73" w:rsidRDefault="003B4D73" w:rsidP="003B4D73">
      <w:pPr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14:paraId="6C346525" w14:textId="18F98614" w:rsidR="00D13012" w:rsidRPr="002624AF" w:rsidRDefault="003B4D73" w:rsidP="003B4D73">
      <w:pPr>
        <w:rPr>
          <w:rFonts w:ascii="Times New Roman" w:hAnsi="Times New Roman"/>
          <w:sz w:val="32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01 </w:t>
      </w:r>
      <w:proofErr w:type="gramStart"/>
      <w:r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грудня  2025</w:t>
      </w:r>
      <w:proofErr w:type="gramEnd"/>
      <w:r>
        <w:rPr>
          <w:rFonts w:ascii="Times New Roman" w:eastAsia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року                                                  </w:t>
      </w:r>
      <w:r>
        <w:rPr>
          <w:rFonts w:ascii="Times New Roman" w:hAnsi="Times New Roman"/>
          <w:sz w:val="32"/>
          <w:szCs w:val="28"/>
        </w:rPr>
        <w:t xml:space="preserve">              </w:t>
      </w:r>
      <w:r w:rsidR="002624AF">
        <w:rPr>
          <w:rFonts w:ascii="Times New Roman" w:hAnsi="Times New Roman"/>
          <w:sz w:val="32"/>
          <w:szCs w:val="28"/>
        </w:rPr>
        <w:t xml:space="preserve">    </w:t>
      </w:r>
      <w:r w:rsidR="009B1B3A" w:rsidRPr="009B1B3A">
        <w:rPr>
          <w:rFonts w:ascii="Times New Roman" w:hAnsi="Times New Roman"/>
          <w:sz w:val="28"/>
          <w:szCs w:val="28"/>
          <w:lang w:val="uk-UA"/>
        </w:rPr>
        <w:t>№</w:t>
      </w:r>
      <w:r w:rsidR="009B1B3A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>1</w:t>
      </w:r>
      <w:r w:rsidR="0017412A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 w:eastAsia="uk-UA"/>
        </w:rPr>
        <w:t>598</w:t>
      </w:r>
      <w:r w:rsidR="009B1B3A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>/54-</w:t>
      </w:r>
      <w:r w:rsidR="009B1B3A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en-US" w:eastAsia="uk-UA"/>
        </w:rPr>
        <w:t>VIII</w:t>
      </w:r>
    </w:p>
    <w:p w14:paraId="31193501" w14:textId="77777777" w:rsidR="00D97476" w:rsidRPr="00D13012" w:rsidRDefault="00D97476" w:rsidP="009133F2">
      <w:pPr>
        <w:rPr>
          <w:rFonts w:ascii="Times New Roman" w:eastAsia="Batang" w:hAnsi="Times New Roman"/>
          <w:szCs w:val="20"/>
          <w:lang w:eastAsia="ru-RU"/>
        </w:rPr>
      </w:pPr>
    </w:p>
    <w:p w14:paraId="2F1324E1" w14:textId="77777777" w:rsidR="00D97476" w:rsidRDefault="00F36D16">
      <w:pPr>
        <w:keepNext/>
        <w:tabs>
          <w:tab w:val="left" w:pos="5387"/>
        </w:tabs>
        <w:ind w:right="4535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Про затвердження</w:t>
      </w:r>
      <w:r w:rsidR="00EF3B29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Програми надання допомоги дітям-сиротам, позбавленим батьківського піклування, я</w:t>
      </w:r>
      <w:r w:rsidR="00097623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ким виповнилось 18 років на 2026 рік</w:t>
      </w:r>
    </w:p>
    <w:p w14:paraId="0C7AAA73" w14:textId="77777777" w:rsidR="00D97476" w:rsidRDefault="00D97476">
      <w:pPr>
        <w:keepNext/>
        <w:tabs>
          <w:tab w:val="left" w:pos="5387"/>
        </w:tabs>
        <w:ind w:right="4535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</w:p>
    <w:p w14:paraId="58E9C808" w14:textId="77777777" w:rsidR="00D97476" w:rsidRDefault="00F36D1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Відповідно до Постанови Кабінету Міністрів України №823 від 25 серпня 2005 р. «Про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  <w:r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» та </w:t>
      </w:r>
      <w:r>
        <w:rPr>
          <w:rFonts w:ascii="Times New Roman" w:hAnsi="Times New Roman"/>
          <w:sz w:val="28"/>
          <w:szCs w:val="28"/>
          <w:lang w:val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>, керуючись пп.22 п.1 ст.26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"Про місцеве самоврядування в Україні",</w:t>
      </w:r>
      <w:r w:rsidR="00EF3B29">
        <w:rPr>
          <w:rFonts w:ascii="Times New Roman" w:hAnsi="Times New Roman"/>
          <w:color w:val="000000"/>
          <w:sz w:val="28"/>
          <w:szCs w:val="28"/>
          <w:lang w:val="uk-UA"/>
        </w:rPr>
        <w:t xml:space="preserve"> Березнянська селищна рада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BABB4F9" w14:textId="77777777" w:rsidR="00EF3B29" w:rsidRDefault="00EF3B2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54A74AC" w14:textId="77777777" w:rsidR="00D97476" w:rsidRDefault="00F36D1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3B29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</w:t>
      </w:r>
      <w:r w:rsidR="00EF3B29" w:rsidRPr="00EF3B29">
        <w:rPr>
          <w:rFonts w:ascii="Times New Roman" w:hAnsi="Times New Roman"/>
          <w:b/>
          <w:color w:val="000000"/>
          <w:sz w:val="28"/>
          <w:szCs w:val="28"/>
          <w:lang w:val="uk-UA"/>
        </w:rPr>
        <w:t>ЛА</w:t>
      </w:r>
      <w:r w:rsidRPr="00EF3B29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346AB783" w14:textId="77777777" w:rsidR="00EF3B29" w:rsidRPr="00EF3B29" w:rsidRDefault="00EF3B2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D0EEBEF" w14:textId="77777777" w:rsidR="00D97476" w:rsidRDefault="00F36D16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“Програму надання допомоги дітям-сиротам, позбавленим батьківського піклування, я</w:t>
      </w:r>
      <w:r w:rsidR="002624AF">
        <w:rPr>
          <w:rFonts w:ascii="Times New Roman" w:hAnsi="Times New Roman"/>
          <w:sz w:val="28"/>
          <w:szCs w:val="28"/>
          <w:lang w:val="uk-UA"/>
        </w:rPr>
        <w:t>ким виповнилось 18 років</w:t>
      </w:r>
      <w:r w:rsidR="00670CB3">
        <w:rPr>
          <w:rFonts w:ascii="Times New Roman" w:hAnsi="Times New Roman"/>
          <w:sz w:val="28"/>
          <w:szCs w:val="28"/>
          <w:lang w:val="uk-UA"/>
        </w:rPr>
        <w:t>”</w:t>
      </w:r>
      <w:r w:rsidR="00097623">
        <w:rPr>
          <w:rFonts w:ascii="Times New Roman" w:hAnsi="Times New Roman"/>
          <w:sz w:val="28"/>
          <w:szCs w:val="28"/>
          <w:lang w:val="uk-UA"/>
        </w:rPr>
        <w:t xml:space="preserve"> на 2026  рік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додатк</w:t>
      </w:r>
      <w:r w:rsidR="00EF3B29">
        <w:rPr>
          <w:rFonts w:ascii="Times New Roman" w:hAnsi="Times New Roman"/>
          <w:sz w:val="28"/>
          <w:szCs w:val="28"/>
          <w:lang w:val="uk-UA"/>
        </w:rPr>
        <w:t>у до даного рішення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07E3DBD" w14:textId="77777777" w:rsidR="009B1B3A" w:rsidRDefault="009B1B3A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1356B3" w14:textId="77777777" w:rsidR="00012E4D" w:rsidRDefault="00F36D16" w:rsidP="00012E4D">
      <w:pPr>
        <w:pStyle w:val="13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EF3B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4D73">
        <w:rPr>
          <w:rFonts w:ascii="Times New Roman" w:hAnsi="Times New Roman"/>
          <w:sz w:val="28"/>
          <w:szCs w:val="28"/>
          <w:lang w:val="uk-UA"/>
        </w:rPr>
        <w:t>Фінансовому відділу передбачити фінансування видатків на виконання заходів Програми.</w:t>
      </w:r>
      <w:r w:rsidR="00012E4D">
        <w:rPr>
          <w:rFonts w:ascii="Times New Roman" w:hAnsi="Times New Roman"/>
          <w:sz w:val="28"/>
          <w:szCs w:val="28"/>
          <w:lang w:val="uk-UA"/>
        </w:rPr>
        <w:tab/>
      </w:r>
    </w:p>
    <w:p w14:paraId="6EF1DF1A" w14:textId="77777777" w:rsidR="009B1B3A" w:rsidRDefault="009B1B3A" w:rsidP="007A392D">
      <w:pPr>
        <w:pStyle w:val="13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08CCA0" w14:textId="77777777" w:rsidR="00012E4D" w:rsidRPr="007A392D" w:rsidRDefault="00012E4D" w:rsidP="007A392D">
      <w:pPr>
        <w:pStyle w:val="13"/>
        <w:tabs>
          <w:tab w:val="left" w:pos="0"/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12E4D">
        <w:rPr>
          <w:rFonts w:ascii="Times New Roman" w:hAnsi="Times New Roman"/>
          <w:sz w:val="28"/>
          <w:szCs w:val="28"/>
        </w:rPr>
        <w:t>3.</w:t>
      </w:r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виконанням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даного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покласти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на</w:t>
      </w:r>
      <w:proofErr w:type="gram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постійну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комісію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="007A392D">
        <w:rPr>
          <w:rFonts w:ascii="Times New Roman" w:hAnsi="Times New Roman"/>
          <w:color w:val="000000"/>
          <w:sz w:val="28"/>
          <w:szCs w:val="28"/>
          <w:lang w:eastAsia="uk-UA"/>
        </w:rPr>
        <w:t>питань</w:t>
      </w:r>
      <w:proofErr w:type="spellEnd"/>
      <w:r w:rsidR="007A392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A392D">
        <w:rPr>
          <w:rFonts w:ascii="Times New Roman" w:hAnsi="Times New Roman"/>
          <w:color w:val="000000"/>
          <w:sz w:val="28"/>
          <w:szCs w:val="28"/>
          <w:lang w:eastAsia="uk-UA"/>
        </w:rPr>
        <w:t>соціально</w:t>
      </w:r>
      <w:proofErr w:type="spellEnd"/>
      <w:r w:rsidR="007A392D">
        <w:rPr>
          <w:rFonts w:ascii="Times New Roman" w:hAnsi="Times New Roman"/>
          <w:color w:val="000000"/>
          <w:sz w:val="28"/>
          <w:szCs w:val="28"/>
          <w:lang w:val="uk-UA" w:eastAsia="uk-UA"/>
        </w:rPr>
        <w:t>-економічного розвитку територій, бюджету та здійснення регуляторної політики</w:t>
      </w:r>
    </w:p>
    <w:p w14:paraId="7C9EEA6A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793F1F8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1B6B4E7" w14:textId="77777777" w:rsidR="00232CDB" w:rsidRPr="00097623" w:rsidRDefault="00806164" w:rsidP="00232CDB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32CDB" w:rsidRPr="00232CDB">
        <w:rPr>
          <w:rFonts w:ascii="Times New Roman" w:hAnsi="Times New Roman"/>
          <w:b/>
          <w:sz w:val="28"/>
          <w:szCs w:val="28"/>
        </w:rPr>
        <w:t xml:space="preserve"> </w:t>
      </w:r>
      <w:r w:rsidR="00232CDB" w:rsidRPr="00232CDB">
        <w:rPr>
          <w:rFonts w:ascii="Times New Roman" w:hAnsi="Times New Roman"/>
          <w:b/>
          <w:sz w:val="28"/>
          <w:szCs w:val="28"/>
        </w:rPr>
        <w:tab/>
      </w:r>
      <w:r w:rsidR="00232CDB" w:rsidRPr="00232CDB">
        <w:rPr>
          <w:rFonts w:ascii="Times New Roman" w:hAnsi="Times New Roman"/>
          <w:b/>
          <w:sz w:val="28"/>
          <w:szCs w:val="28"/>
        </w:rPr>
        <w:tab/>
      </w:r>
      <w:r w:rsidR="00232CDB" w:rsidRPr="00232CDB">
        <w:rPr>
          <w:rFonts w:ascii="Times New Roman" w:hAnsi="Times New Roman"/>
          <w:b/>
          <w:sz w:val="28"/>
          <w:szCs w:val="28"/>
        </w:rPr>
        <w:tab/>
        <w:t xml:space="preserve">                     </w:t>
      </w:r>
      <w:r w:rsidR="00097623">
        <w:rPr>
          <w:rFonts w:ascii="Times New Roman" w:hAnsi="Times New Roman"/>
          <w:b/>
          <w:sz w:val="28"/>
          <w:szCs w:val="28"/>
          <w:lang w:val="uk-UA"/>
        </w:rPr>
        <w:t>Володимир ПАВЛЕНКО</w:t>
      </w:r>
    </w:p>
    <w:p w14:paraId="5946B47E" w14:textId="77777777" w:rsidR="00232CDB" w:rsidRPr="00232CDB" w:rsidRDefault="00232CDB" w:rsidP="00232CD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088736EC" w14:textId="77777777" w:rsidR="00232CDB" w:rsidRDefault="00232CDB" w:rsidP="00232CDB">
      <w:pPr>
        <w:spacing w:before="200"/>
        <w:jc w:val="both"/>
        <w:rPr>
          <w:color w:val="000000"/>
          <w:sz w:val="28"/>
          <w:szCs w:val="28"/>
        </w:rPr>
      </w:pPr>
    </w:p>
    <w:p w14:paraId="4652AA7D" w14:textId="77777777" w:rsidR="00012E4D" w:rsidRPr="00012E4D" w:rsidRDefault="00012E4D" w:rsidP="00012E4D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C63646F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10ED29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671B07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84D347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AA2ED3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D31AF0" w14:textId="77777777" w:rsidR="00D97476" w:rsidRDefault="00D97476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BD2B33" w14:textId="77777777" w:rsidR="004F79DE" w:rsidRDefault="004F79DE">
      <w:pPr>
        <w:ind w:left="595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82F1E56" w14:textId="77777777" w:rsidR="00D97476" w:rsidRDefault="004F79DE">
      <w:pPr>
        <w:ind w:left="5954"/>
        <w:jc w:val="both"/>
        <w:rPr>
          <w:rFonts w:ascii="Times New Roman" w:eastAsia="Batang" w:hAnsi="Times New Roman"/>
          <w:szCs w:val="28"/>
          <w:lang w:val="uk-UA" w:eastAsia="ru-RU"/>
        </w:rPr>
      </w:pPr>
      <w:r>
        <w:rPr>
          <w:rFonts w:ascii="Times New Roman" w:hAnsi="Times New Roman"/>
          <w:bCs/>
          <w:iCs/>
          <w:szCs w:val="28"/>
          <w:lang w:val="uk-UA" w:eastAsia="ru-RU"/>
        </w:rPr>
        <w:t xml:space="preserve">Додаток до рішення  сесії </w:t>
      </w:r>
      <w:proofErr w:type="spellStart"/>
      <w:r>
        <w:rPr>
          <w:rFonts w:ascii="Times New Roman" w:hAnsi="Times New Roman"/>
          <w:bCs/>
          <w:iCs/>
          <w:szCs w:val="28"/>
          <w:lang w:val="uk-UA" w:eastAsia="ru-RU"/>
        </w:rPr>
        <w:t>Березнянської</w:t>
      </w:r>
      <w:proofErr w:type="spellEnd"/>
      <w:r>
        <w:rPr>
          <w:rFonts w:ascii="Times New Roman" w:hAnsi="Times New Roman"/>
          <w:bCs/>
          <w:iCs/>
          <w:szCs w:val="28"/>
          <w:lang w:val="uk-UA" w:eastAsia="ru-RU"/>
        </w:rPr>
        <w:t xml:space="preserve"> сели</w:t>
      </w:r>
      <w:r w:rsidR="007D14F3">
        <w:rPr>
          <w:rFonts w:ascii="Times New Roman" w:hAnsi="Times New Roman"/>
          <w:bCs/>
          <w:iCs/>
          <w:szCs w:val="28"/>
          <w:lang w:val="uk-UA" w:eastAsia="ru-RU"/>
        </w:rPr>
        <w:t xml:space="preserve">щної ради </w:t>
      </w:r>
      <w:r w:rsidR="00F36D16">
        <w:rPr>
          <w:rFonts w:ascii="Times New Roman" w:hAnsi="Times New Roman"/>
          <w:bCs/>
          <w:iCs/>
          <w:szCs w:val="28"/>
          <w:lang w:val="uk-UA" w:eastAsia="ru-RU"/>
        </w:rPr>
        <w:t>«Про затвердження Програми надання допомоги дітям-сиротам і дітям, позбавленим батьківського піклування, я</w:t>
      </w:r>
      <w:r w:rsidR="002624AF">
        <w:rPr>
          <w:rFonts w:ascii="Times New Roman" w:hAnsi="Times New Roman"/>
          <w:bCs/>
          <w:iCs/>
          <w:szCs w:val="28"/>
          <w:lang w:val="uk-UA" w:eastAsia="ru-RU"/>
        </w:rPr>
        <w:t>ким виповнилось 18 рок</w:t>
      </w:r>
      <w:r w:rsidR="00097623">
        <w:rPr>
          <w:rFonts w:ascii="Times New Roman" w:hAnsi="Times New Roman"/>
          <w:bCs/>
          <w:iCs/>
          <w:szCs w:val="28"/>
          <w:lang w:val="uk-UA" w:eastAsia="ru-RU"/>
        </w:rPr>
        <w:t>ів на 2026 рік</w:t>
      </w:r>
      <w:r w:rsidR="002624AF">
        <w:rPr>
          <w:rFonts w:ascii="Times New Roman" w:hAnsi="Times New Roman"/>
          <w:bCs/>
          <w:iCs/>
          <w:szCs w:val="28"/>
          <w:lang w:val="uk-UA" w:eastAsia="ru-RU"/>
        </w:rPr>
        <w:t xml:space="preserve"> </w:t>
      </w:r>
      <w:r w:rsidR="00F36D16">
        <w:rPr>
          <w:rFonts w:ascii="Times New Roman" w:hAnsi="Times New Roman"/>
          <w:bCs/>
          <w:iCs/>
          <w:szCs w:val="28"/>
          <w:lang w:val="uk-UA" w:eastAsia="ru-RU"/>
        </w:rPr>
        <w:t>»</w:t>
      </w:r>
    </w:p>
    <w:p w14:paraId="42ABCF24" w14:textId="77777777" w:rsidR="00D97476" w:rsidRDefault="00D97476">
      <w:pPr>
        <w:ind w:left="5529"/>
        <w:jc w:val="both"/>
        <w:rPr>
          <w:rFonts w:ascii="Times New Roman" w:eastAsia="Batang" w:hAnsi="Times New Roman"/>
          <w:bCs/>
          <w:iCs/>
          <w:szCs w:val="28"/>
          <w:lang w:val="uk-UA" w:eastAsia="ru-RU"/>
        </w:rPr>
      </w:pPr>
    </w:p>
    <w:p w14:paraId="54366255" w14:textId="77777777" w:rsidR="00D97476" w:rsidRDefault="00D97476">
      <w:pPr>
        <w:rPr>
          <w:rFonts w:ascii="Times New Roman" w:hAnsi="Times New Roman"/>
          <w:bCs/>
          <w:iCs/>
          <w:sz w:val="24"/>
          <w:szCs w:val="28"/>
          <w:lang w:val="uk-UA" w:eastAsia="ru-RU"/>
        </w:rPr>
      </w:pPr>
    </w:p>
    <w:p w14:paraId="456730F1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22CD7421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3EECE304" w14:textId="77777777" w:rsidR="00D97476" w:rsidRDefault="00F36D16">
      <w:pPr>
        <w:jc w:val="center"/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</w:pP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 xml:space="preserve">ПРОГРАМА </w:t>
      </w:r>
    </w:p>
    <w:p w14:paraId="20CDDFCE" w14:textId="77777777" w:rsidR="00D97476" w:rsidRDefault="00F368FB">
      <w:pPr>
        <w:jc w:val="center"/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</w:pPr>
      <w:r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надання допомоги дітям-сиротам та дітям, позбавлених</w:t>
      </w:r>
      <w:r w:rsidR="00F36D16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 xml:space="preserve"> батьківського піклування, я</w:t>
      </w:r>
      <w:r w:rsidR="00346275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ким в</w:t>
      </w:r>
      <w:r w:rsidR="00097623">
        <w:rPr>
          <w:rFonts w:ascii="Times New Roman" w:eastAsia="Batang" w:hAnsi="Times New Roman"/>
          <w:b/>
          <w:color w:val="000000"/>
          <w:sz w:val="56"/>
          <w:szCs w:val="56"/>
          <w:lang w:val="uk-UA" w:eastAsia="ru-RU"/>
        </w:rPr>
        <w:t>иповнилось 18 років на 2026 рік</w:t>
      </w:r>
    </w:p>
    <w:p w14:paraId="150FA307" w14:textId="77777777" w:rsidR="00D97476" w:rsidRDefault="00D97476">
      <w:pPr>
        <w:jc w:val="center"/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13EDF812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2B528AAE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189EFB46" w14:textId="77777777" w:rsidR="00D97476" w:rsidRDefault="00D97476">
      <w:pPr>
        <w:rPr>
          <w:rFonts w:ascii="Times New Roman" w:eastAsia="Batang" w:hAnsi="Times New Roman"/>
          <w:sz w:val="52"/>
          <w:szCs w:val="20"/>
          <w:lang w:val="uk-UA" w:eastAsia="ru-RU"/>
        </w:rPr>
      </w:pPr>
    </w:p>
    <w:p w14:paraId="261A598A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BE9C3F2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320EF953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037FB9E6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60B70BD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0FF0E7BE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27F718C6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4D7E38F9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7E5C8883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3EEE048C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4C314B8C" w14:textId="77777777" w:rsidR="00F40343" w:rsidRDefault="00F40343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1A2C07CA" w14:textId="77777777" w:rsidR="00F40343" w:rsidRDefault="00F40343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26338044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20CC66CE" w14:textId="77777777" w:rsidR="00D97476" w:rsidRDefault="00D97476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5C90A5DB" w14:textId="77777777" w:rsidR="00D97476" w:rsidRDefault="00D97476">
      <w:pPr>
        <w:jc w:val="center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3437A52A" w14:textId="77777777" w:rsidR="00D97476" w:rsidRDefault="00D9747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55C81798" w14:textId="77777777" w:rsidR="002624AF" w:rsidRDefault="002624A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83E0C2A" w14:textId="77777777" w:rsidR="002624AF" w:rsidRDefault="002624A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F65A150" w14:textId="77777777" w:rsidR="00806164" w:rsidRDefault="00806164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8EA7637" w14:textId="77777777" w:rsidR="002624AF" w:rsidRDefault="002624AF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55C61B6F" w14:textId="77777777"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І. ПАСПОРТ ПРОГРАМИ</w:t>
      </w:r>
    </w:p>
    <w:p w14:paraId="2C174A1E" w14:textId="77777777" w:rsidR="00D97476" w:rsidRDefault="00D97476">
      <w:pPr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60"/>
        <w:gridCol w:w="6061"/>
      </w:tblGrid>
      <w:tr w:rsidR="00D97476" w14:paraId="0C0ACAD3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31DBE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8C863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C2095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Програма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надання допомоги дітям-сиротам і дітям, позбавленим батьківського піклування, я</w:t>
            </w:r>
            <w:r w:rsidR="0009762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ким виповнилось 18 років у 2026 році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D97476" w14:paraId="32A1E8AB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3BA33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AFD30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Ініціатор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розроблення</w:t>
            </w:r>
            <w:r w:rsidR="001C55B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FD8ED" w14:textId="77777777" w:rsidR="00D97476" w:rsidRDefault="001C55BA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освіти, культури, молоді і спорту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служба у справах дітей </w:t>
            </w:r>
            <w:proofErr w:type="spellStart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ради.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97476" w:rsidRPr="0017412A" w14:paraId="4299D9E2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7C988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B1EFB" w14:textId="77777777" w:rsidR="00D97476" w:rsidRDefault="00F36D16" w:rsidP="0057219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Дата, номер і назва документа органу про розроблення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D03BFC" w14:textId="77777777" w:rsidR="00D97476" w:rsidRDefault="00F36D16">
            <w:pPr>
              <w:ind w:firstLine="24"/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Закон України «Про охорону дитинства», Постанова Кабінету Міністрів України </w:t>
            </w: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№823 від 25 серпня 2005 р. «Про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      </w:r>
            <w:r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ru-RU"/>
              </w:rPr>
              <w:t>»</w:t>
            </w:r>
            <w:r w:rsidR="00572196"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val="uk-UA" w:eastAsia="ru-RU"/>
              </w:rPr>
              <w:t>.</w:t>
            </w:r>
          </w:p>
        </w:tc>
      </w:tr>
      <w:tr w:rsidR="00D97476" w14:paraId="0D7D39D3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89ACE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7934C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Розробник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8AA8DF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освіти, культури, молоді і спорту </w:t>
            </w:r>
            <w:proofErr w:type="spellStart"/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служба у справах дітей </w:t>
            </w:r>
            <w:proofErr w:type="spellStart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ради.</w:t>
            </w:r>
          </w:p>
        </w:tc>
      </w:tr>
      <w:tr w:rsidR="00D97476" w14:paraId="723612F2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FF9B8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BC5D0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Відповідальний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виконавець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A0785B" w14:textId="77777777"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</w:t>
            </w:r>
            <w:r w:rsidR="00F36D1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освіти, культури, молоді і спорту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служба у справах дітей </w:t>
            </w:r>
            <w:proofErr w:type="spellStart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ради.</w:t>
            </w:r>
          </w:p>
        </w:tc>
      </w:tr>
      <w:tr w:rsidR="00D97476" w:rsidRPr="000C2ED9" w14:paraId="144E08E1" w14:textId="77777777">
        <w:trPr>
          <w:trHeight w:val="8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1D097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C024D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Учасники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612ED1" w14:textId="77777777" w:rsidR="00D97476" w:rsidRDefault="0057219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Відділ освіти, культури, молоді і спорту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ради</w:t>
            </w:r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служба у справах дітей </w:t>
            </w:r>
            <w:proofErr w:type="spellStart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 w:rsidR="0034627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селищної ради.</w:t>
            </w:r>
          </w:p>
        </w:tc>
      </w:tr>
      <w:tr w:rsidR="00D97476" w14:paraId="0B82F289" w14:textId="77777777">
        <w:trPr>
          <w:trHeight w:val="8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76A72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7.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B4E8F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81B82B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поширюється на територію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населених пунктів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, які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увій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шли до складу </w:t>
            </w:r>
            <w:proofErr w:type="spellStart"/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Березнянської</w:t>
            </w:r>
            <w:proofErr w:type="spellEnd"/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територіальної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громади</w:t>
            </w:r>
          </w:p>
        </w:tc>
      </w:tr>
      <w:tr w:rsidR="00D97476" w14:paraId="3A48A985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F2BFE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67736C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реалізації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C3C49C" w14:textId="77777777" w:rsidR="00D97476" w:rsidRDefault="00097623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2026 рік</w:t>
            </w:r>
          </w:p>
          <w:p w14:paraId="3A5A6E5D" w14:textId="77777777" w:rsidR="00D97476" w:rsidRDefault="00D9747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97476" w14:paraId="1B79F279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C34F4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81BC1" w14:textId="77777777" w:rsidR="00D97476" w:rsidRDefault="00F36D16" w:rsidP="0057219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Перелік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бюджетів, задіяних у реалізації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D8DE8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</w:tr>
      <w:tr w:rsidR="00D97476" w14:paraId="630D79B0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57C2BB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6514F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орієнтовний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обсяг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фінансових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ресурсів, необхідних для реалізації  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A0138" w14:textId="77777777" w:rsidR="00D97476" w:rsidRDefault="0009762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1810 грн.</w:t>
            </w:r>
          </w:p>
        </w:tc>
      </w:tr>
      <w:tr w:rsidR="00D97476" w14:paraId="4A67DB21" w14:textId="77777777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02458F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3332A6" w14:textId="77777777" w:rsidR="00D97476" w:rsidRDefault="00F36D1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Джерела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фінансування</w:t>
            </w:r>
            <w:r w:rsidR="0057219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2AF0E2" w14:textId="77777777" w:rsidR="00D97476" w:rsidRDefault="00F36D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</w:tr>
    </w:tbl>
    <w:p w14:paraId="0D4E5057" w14:textId="77777777" w:rsidR="002A4FF7" w:rsidRDefault="002A4FF7" w:rsidP="002A4FF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06CDACC" w14:textId="77777777" w:rsidR="00D97476" w:rsidRDefault="00F36D16" w:rsidP="002A4FF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14:paraId="3B1278A2" w14:textId="77777777" w:rsidR="00D97476" w:rsidRDefault="00F36D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Однією з найвищих соціальних цінностей держави є соціальний захист дітей-сиріт і дітей, позбавлених батьківського піклування.</w:t>
      </w:r>
    </w:p>
    <w:p w14:paraId="4EAAC55A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державної соціальної допомоги дітям-сиротам і дітям, позбавлених батьківського піклування, яким виповнилося 18 років</w:t>
      </w:r>
      <w:r w:rsidR="00D457C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передбачено здійснення виплати одноразової грошової допомоги даній категорії осіб.</w:t>
      </w:r>
    </w:p>
    <w:p w14:paraId="0861FA1F" w14:textId="77777777" w:rsidR="002A4FF7" w:rsidRDefault="002A4FF7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31C5245F" w14:textId="77777777" w:rsidR="002A4FF7" w:rsidRDefault="002A4FF7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73111152" w14:textId="77777777" w:rsidR="00D97476" w:rsidRDefault="00F36D16">
      <w:pPr>
        <w:ind w:firstLine="567"/>
        <w:jc w:val="center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ІІ. Мета Програми</w:t>
      </w:r>
    </w:p>
    <w:p w14:paraId="70D27B8F" w14:textId="77777777" w:rsidR="00D457C7" w:rsidRDefault="00F36D16" w:rsidP="00D20AB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Програму надання допомоги дітям-сиротам розроблено з метою</w:t>
      </w:r>
      <w:bookmarkStart w:id="0" w:name="_Hlk22801644"/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забезпечення надання одноразової грошової допомоги дітям-сиротам та дітям, позбавленим батьківського піклування, яким виповнюється 18 років.</w:t>
      </w:r>
      <w:bookmarkEnd w:id="0"/>
    </w:p>
    <w:p w14:paraId="55DB180E" w14:textId="77777777" w:rsidR="002A4FF7" w:rsidRDefault="002A4FF7" w:rsidP="00D20AB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36BBB5" w14:textId="77777777" w:rsidR="00D97476" w:rsidRDefault="00F36D1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ІІІ. Завдання Програми</w:t>
      </w:r>
    </w:p>
    <w:p w14:paraId="3BCBFACD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Основним завданням Програми є забезпечити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надання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допомоги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дітям-сиротам та дітям, позбавленим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батьківського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піклування, яким</w:t>
      </w:r>
      <w:r w:rsidR="00D457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виповнюється 18 років.</w:t>
      </w:r>
    </w:p>
    <w:p w14:paraId="1B616178" w14:textId="77777777" w:rsidR="00D97476" w:rsidRDefault="00F36D1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IV. Реалізація Програми</w:t>
      </w:r>
    </w:p>
    <w:p w14:paraId="01E4E7A7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Програма надання допомоги дітям-сиротам і дітям, позбавленим батьківського піклування, я</w:t>
      </w:r>
      <w:r w:rsidR="00346275">
        <w:rPr>
          <w:rFonts w:ascii="Times New Roman" w:hAnsi="Times New Roman"/>
          <w:sz w:val="28"/>
          <w:szCs w:val="28"/>
          <w:lang w:val="uk-UA" w:eastAsia="ru-RU"/>
        </w:rPr>
        <w:t>ким в</w:t>
      </w:r>
      <w:r w:rsidR="00097623">
        <w:rPr>
          <w:rFonts w:ascii="Times New Roman" w:hAnsi="Times New Roman"/>
          <w:sz w:val="28"/>
          <w:szCs w:val="28"/>
          <w:lang w:val="uk-UA" w:eastAsia="ru-RU"/>
        </w:rPr>
        <w:t>иповнилось 18 років у 2026 році</w:t>
      </w:r>
      <w:r w:rsidR="0034627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передбачає реалізацію першочергових заходів, спрямованих на забезпечення виплати одноразової грошової допомоги особам даної категорії.</w:t>
      </w:r>
    </w:p>
    <w:p w14:paraId="4597A7D7" w14:textId="77777777" w:rsidR="002A4FF7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>Виплата одноразової допомоги здійснюється у готівковій (грошовій) формі</w:t>
      </w:r>
      <w:r w:rsidRPr="002A4FF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A4FF7">
        <w:rPr>
          <w:rFonts w:ascii="Times New Roman" w:hAnsi="Times New Roman"/>
          <w:sz w:val="28"/>
          <w:szCs w:val="28"/>
          <w:lang w:val="uk-UA"/>
        </w:rPr>
        <w:t xml:space="preserve">Чернігівською районною державною адміністрацією на підставі заяви та паспорта отримувача цієї допомоги. Служба у справах дітей </w:t>
      </w:r>
      <w:proofErr w:type="spellStart"/>
      <w:r w:rsidRPr="002A4FF7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Pr="002A4FF7">
        <w:rPr>
          <w:rFonts w:ascii="Times New Roman" w:hAnsi="Times New Roman"/>
          <w:sz w:val="28"/>
          <w:szCs w:val="28"/>
          <w:lang w:val="uk-UA"/>
        </w:rPr>
        <w:t xml:space="preserve"> селищної  ради складає списки дітей</w:t>
      </w:r>
      <w:r w:rsidR="002A4FF7" w:rsidRPr="002A4FF7">
        <w:rPr>
          <w:rFonts w:ascii="Times New Roman" w:hAnsi="Times New Roman"/>
          <w:sz w:val="28"/>
          <w:szCs w:val="28"/>
          <w:lang w:val="uk-UA"/>
        </w:rPr>
        <w:t>-</w:t>
      </w:r>
      <w:r w:rsidRPr="002A4FF7">
        <w:rPr>
          <w:rFonts w:ascii="Times New Roman" w:hAnsi="Times New Roman"/>
          <w:sz w:val="28"/>
          <w:szCs w:val="28"/>
          <w:lang w:val="uk-UA"/>
        </w:rPr>
        <w:t xml:space="preserve">сиріт і дітей, позбавлених батьківського піклування, яким у поточному році виповнюється 18 років, за місцем знаходження обліково-статистичних карток таких дітей, і подають до Чернігівської районної державної адміністрації (згідно постанови). </w:t>
      </w:r>
      <w:proofErr w:type="gramStart"/>
      <w:r w:rsidRPr="002A4FF7">
        <w:rPr>
          <w:rFonts w:ascii="Times New Roman" w:hAnsi="Times New Roman"/>
          <w:sz w:val="28"/>
          <w:szCs w:val="28"/>
        </w:rPr>
        <w:t>У списках</w:t>
      </w:r>
      <w:proofErr w:type="gram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зазначається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прізвище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4FF7">
        <w:rPr>
          <w:rFonts w:ascii="Times New Roman" w:hAnsi="Times New Roman"/>
          <w:sz w:val="28"/>
          <w:szCs w:val="28"/>
        </w:rPr>
        <w:t>ім'я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по </w:t>
      </w:r>
      <w:proofErr w:type="spellStart"/>
      <w:r w:rsidRPr="002A4FF7">
        <w:rPr>
          <w:rFonts w:ascii="Times New Roman" w:hAnsi="Times New Roman"/>
          <w:sz w:val="28"/>
          <w:szCs w:val="28"/>
        </w:rPr>
        <w:t>батькові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дитини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число, </w:t>
      </w:r>
      <w:proofErr w:type="spellStart"/>
      <w:r w:rsidRPr="002A4FF7">
        <w:rPr>
          <w:rFonts w:ascii="Times New Roman" w:hAnsi="Times New Roman"/>
          <w:sz w:val="28"/>
          <w:szCs w:val="28"/>
        </w:rPr>
        <w:t>місяць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4FF7">
        <w:rPr>
          <w:rFonts w:ascii="Times New Roman" w:hAnsi="Times New Roman"/>
          <w:sz w:val="28"/>
          <w:szCs w:val="28"/>
        </w:rPr>
        <w:t>рік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4FF7">
        <w:rPr>
          <w:rFonts w:ascii="Times New Roman" w:hAnsi="Times New Roman"/>
          <w:sz w:val="28"/>
          <w:szCs w:val="28"/>
        </w:rPr>
        <w:t>постійне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місце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. </w:t>
      </w:r>
    </w:p>
    <w:p w14:paraId="660EC975" w14:textId="77777777" w:rsidR="002A4FF7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>У разі переміщення дитини-сироти або дитини, позбавленої батьківського піклування, якій у поточному році виповнюється 18 років, з тимчасово окупованої території України або району проведення антитерористичної операції чи населеного пункту, що розташований на лінії зіткнення, Служба у справах дітей за місцем її виявлення включає таку дитину до зазначеного списку для отримання одноразової допомоги.</w:t>
      </w:r>
    </w:p>
    <w:p w14:paraId="605382FD" w14:textId="77777777" w:rsidR="002A4FF7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 xml:space="preserve"> У разі перебування особи, яка має право на отримання одноразової допомоги, в слідчому ізоляторі або установі виконання покарань така допомога призначається і виплачується шляхом перерахування на відкритий у банку вкладний (депозитний) рахунок особи на підставі звернення адміністрації слідчого ізолятора або установи виконання покарань до виконавчого комітету </w:t>
      </w:r>
      <w:proofErr w:type="spellStart"/>
      <w:r w:rsidR="002A4FF7" w:rsidRPr="002A4FF7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2A4FF7" w:rsidRPr="002A4FF7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Pr="002A4FF7">
        <w:rPr>
          <w:rFonts w:ascii="Times New Roman" w:hAnsi="Times New Roman"/>
          <w:sz w:val="28"/>
          <w:szCs w:val="28"/>
          <w:lang w:val="uk-UA"/>
        </w:rPr>
        <w:t xml:space="preserve"> ради за умови наявності інформації про дитину-сироту або дитину, позбавлену батьківського піклування, в єдиному електронному банку даних про дітей-сиріт та дітей, позбавлених батьківського піклування.</w:t>
      </w:r>
    </w:p>
    <w:p w14:paraId="7ED51CEA" w14:textId="77777777" w:rsidR="005A5DF5" w:rsidRPr="002A4FF7" w:rsidRDefault="005A5DF5" w:rsidP="005A5DF5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A4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4FF7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2A4FF7">
        <w:rPr>
          <w:rFonts w:ascii="Times New Roman" w:hAnsi="Times New Roman"/>
          <w:sz w:val="28"/>
          <w:szCs w:val="28"/>
        </w:rPr>
        <w:t>разі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неотримання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з будь-</w:t>
      </w:r>
      <w:proofErr w:type="spellStart"/>
      <w:r w:rsidRPr="002A4FF7">
        <w:rPr>
          <w:rFonts w:ascii="Times New Roman" w:hAnsi="Times New Roman"/>
          <w:sz w:val="28"/>
          <w:szCs w:val="28"/>
        </w:rPr>
        <w:t>яких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причин </w:t>
      </w:r>
      <w:proofErr w:type="spellStart"/>
      <w:r w:rsidRPr="002A4FF7">
        <w:rPr>
          <w:rFonts w:ascii="Times New Roman" w:hAnsi="Times New Roman"/>
          <w:sz w:val="28"/>
          <w:szCs w:val="28"/>
        </w:rPr>
        <w:t>дитиною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одноразової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у строк </w:t>
      </w:r>
      <w:proofErr w:type="spellStart"/>
      <w:r w:rsidRPr="002A4FF7">
        <w:rPr>
          <w:rFonts w:ascii="Times New Roman" w:hAnsi="Times New Roman"/>
          <w:sz w:val="28"/>
          <w:szCs w:val="28"/>
        </w:rPr>
        <w:t>дії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, вона </w:t>
      </w:r>
      <w:proofErr w:type="spellStart"/>
      <w:r w:rsidRPr="002A4FF7">
        <w:rPr>
          <w:rFonts w:ascii="Times New Roman" w:hAnsi="Times New Roman"/>
          <w:sz w:val="28"/>
          <w:szCs w:val="28"/>
        </w:rPr>
        <w:t>може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2A4FF7">
        <w:rPr>
          <w:rFonts w:ascii="Times New Roman" w:hAnsi="Times New Roman"/>
          <w:sz w:val="28"/>
          <w:szCs w:val="28"/>
        </w:rPr>
        <w:t>виплачена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трьох</w:t>
      </w:r>
      <w:proofErr w:type="spellEnd"/>
      <w:r w:rsidRPr="002A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FF7">
        <w:rPr>
          <w:rFonts w:ascii="Times New Roman" w:hAnsi="Times New Roman"/>
          <w:sz w:val="28"/>
          <w:szCs w:val="28"/>
        </w:rPr>
        <w:t>років</w:t>
      </w:r>
      <w:proofErr w:type="spellEnd"/>
      <w:r w:rsidRPr="002A4FF7">
        <w:rPr>
          <w:rFonts w:ascii="Times New Roman" w:hAnsi="Times New Roman"/>
          <w:sz w:val="28"/>
          <w:szCs w:val="28"/>
        </w:rPr>
        <w:t>.</w:t>
      </w:r>
    </w:p>
    <w:p w14:paraId="50C34A9F" w14:textId="77777777" w:rsidR="00D97476" w:rsidRDefault="00097623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2026</w:t>
      </w:r>
      <w:r w:rsidR="002624A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>рік заплановано виплату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одноразової грошової допомоги 1 особі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з даної категорії</w:t>
      </w:r>
      <w:r w:rsidR="002624AF">
        <w:rPr>
          <w:rFonts w:ascii="Times New Roman" w:hAnsi="Times New Roman"/>
          <w:sz w:val="28"/>
          <w:szCs w:val="28"/>
          <w:lang w:val="uk-UA" w:eastAsia="ru-RU"/>
        </w:rPr>
        <w:t xml:space="preserve"> по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D457C7">
        <w:rPr>
          <w:rFonts w:ascii="Times New Roman" w:hAnsi="Times New Roman"/>
          <w:sz w:val="28"/>
          <w:szCs w:val="28"/>
          <w:lang w:val="uk-UA" w:eastAsia="ru-RU"/>
        </w:rPr>
        <w:t>Березнянській</w:t>
      </w:r>
      <w:proofErr w:type="spellEnd"/>
      <w:r w:rsidR="00D457C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36D16">
        <w:rPr>
          <w:rFonts w:ascii="Times New Roman" w:hAnsi="Times New Roman"/>
          <w:sz w:val="28"/>
          <w:szCs w:val="28"/>
          <w:lang w:val="uk-UA" w:eastAsia="ru-RU"/>
        </w:rPr>
        <w:t>територіальній громаді.</w:t>
      </w:r>
    </w:p>
    <w:p w14:paraId="6F129B49" w14:textId="77777777" w:rsidR="00D97476" w:rsidRDefault="00F36D16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Відповідно до Постанови Кабінету Міністрів України від 25.08.2005 р. № 823 «Про затвердження Порядку надання одноразової допомоги дітям-сиротам і дітям, позбавленим батьківського піклування, після досягнення 18-</w:t>
      </w: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річного віку» розмір одноразової грошової допомоги становить 1810 грн. на одну дитину.</w:t>
      </w:r>
    </w:p>
    <w:p w14:paraId="37DC4471" w14:textId="77777777" w:rsidR="00D97476" w:rsidRDefault="00F36D1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V. Фінансове</w:t>
      </w:r>
      <w:r w:rsidR="00D20AB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забезпечення</w:t>
      </w:r>
      <w:r w:rsidR="00D20AB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Програми</w:t>
      </w:r>
    </w:p>
    <w:p w14:paraId="183A85E2" w14:textId="77777777" w:rsidR="00D97476" w:rsidRDefault="00F36D1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Фінансування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Програми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здійснюватиметься за рахунок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коштів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 бюджету, виходячи з</w:t>
      </w:r>
      <w:r w:rsidR="00D20A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його фінансових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можливостей.</w:t>
      </w:r>
    </w:p>
    <w:p w14:paraId="182EF8FC" w14:textId="77777777" w:rsidR="00D97476" w:rsidRDefault="00D97476">
      <w:pPr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5D1292C5" w14:textId="77777777" w:rsidR="00D20AB7" w:rsidRPr="002A4FF7" w:rsidRDefault="002A4FF7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Селищний    голова </w:t>
      </w: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2A4F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ab/>
        <w:t>Володимир ПАВЛЕНКО</w:t>
      </w:r>
    </w:p>
    <w:sectPr w:rsidR="00D20AB7" w:rsidRPr="002A4FF7" w:rsidSect="00D20AB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1379" w14:textId="77777777" w:rsidR="00877937" w:rsidRDefault="00877937" w:rsidP="00D97476">
      <w:r>
        <w:separator/>
      </w:r>
    </w:p>
  </w:endnote>
  <w:endnote w:type="continuationSeparator" w:id="0">
    <w:p w14:paraId="711C004F" w14:textId="77777777" w:rsidR="00877937" w:rsidRDefault="00877937" w:rsidP="00D9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74C3" w14:textId="77777777" w:rsidR="00877937" w:rsidRDefault="00877937">
      <w:r>
        <w:separator/>
      </w:r>
    </w:p>
  </w:footnote>
  <w:footnote w:type="continuationSeparator" w:id="0">
    <w:p w14:paraId="7C20D5A6" w14:textId="77777777" w:rsidR="00877937" w:rsidRDefault="00877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E11E4"/>
    <w:multiLevelType w:val="hybridMultilevel"/>
    <w:tmpl w:val="911C4CC2"/>
    <w:lvl w:ilvl="0" w:tplc="115A1668">
      <w:start w:val="1"/>
      <w:numFmt w:val="decimal"/>
      <w:lvlText w:val="%1."/>
      <w:lvlJc w:val="left"/>
      <w:pPr>
        <w:ind w:left="1080" w:hanging="358"/>
      </w:pPr>
    </w:lvl>
    <w:lvl w:ilvl="1" w:tplc="132A727E">
      <w:start w:val="1"/>
      <w:numFmt w:val="lowerLetter"/>
      <w:lvlText w:val="%2."/>
      <w:lvlJc w:val="left"/>
      <w:pPr>
        <w:ind w:left="1800" w:hanging="358"/>
      </w:pPr>
    </w:lvl>
    <w:lvl w:ilvl="2" w:tplc="ABFAFFAE">
      <w:start w:val="1"/>
      <w:numFmt w:val="lowerRoman"/>
      <w:lvlText w:val="%3."/>
      <w:lvlJc w:val="right"/>
      <w:pPr>
        <w:ind w:left="2520" w:hanging="178"/>
      </w:pPr>
    </w:lvl>
    <w:lvl w:ilvl="3" w:tplc="77242E16">
      <w:start w:val="1"/>
      <w:numFmt w:val="decimal"/>
      <w:lvlText w:val="%4."/>
      <w:lvlJc w:val="left"/>
      <w:pPr>
        <w:ind w:left="3240" w:hanging="358"/>
      </w:pPr>
    </w:lvl>
    <w:lvl w:ilvl="4" w:tplc="475A9A34">
      <w:start w:val="1"/>
      <w:numFmt w:val="lowerLetter"/>
      <w:lvlText w:val="%5."/>
      <w:lvlJc w:val="left"/>
      <w:pPr>
        <w:ind w:left="3960" w:hanging="358"/>
      </w:pPr>
    </w:lvl>
    <w:lvl w:ilvl="5" w:tplc="2AFEA5D6">
      <w:start w:val="1"/>
      <w:numFmt w:val="lowerRoman"/>
      <w:lvlText w:val="%6."/>
      <w:lvlJc w:val="right"/>
      <w:pPr>
        <w:ind w:left="4680" w:hanging="178"/>
      </w:pPr>
    </w:lvl>
    <w:lvl w:ilvl="6" w:tplc="A386CD50">
      <w:start w:val="1"/>
      <w:numFmt w:val="decimal"/>
      <w:lvlText w:val="%7."/>
      <w:lvlJc w:val="left"/>
      <w:pPr>
        <w:ind w:left="5400" w:hanging="358"/>
      </w:pPr>
    </w:lvl>
    <w:lvl w:ilvl="7" w:tplc="24D08702">
      <w:start w:val="1"/>
      <w:numFmt w:val="lowerLetter"/>
      <w:lvlText w:val="%8."/>
      <w:lvlJc w:val="left"/>
      <w:pPr>
        <w:ind w:left="6120" w:hanging="358"/>
      </w:pPr>
    </w:lvl>
    <w:lvl w:ilvl="8" w:tplc="B82CEF02">
      <w:start w:val="1"/>
      <w:numFmt w:val="lowerRoman"/>
      <w:lvlText w:val="%9."/>
      <w:lvlJc w:val="right"/>
      <w:pPr>
        <w:ind w:left="6840" w:hanging="178"/>
      </w:pPr>
    </w:lvl>
  </w:abstractNum>
  <w:abstractNum w:abstractNumId="1" w15:restartNumberingAfterBreak="0">
    <w:nsid w:val="6C3A2DDE"/>
    <w:multiLevelType w:val="hybridMultilevel"/>
    <w:tmpl w:val="A31A886C"/>
    <w:lvl w:ilvl="0" w:tplc="FCCA8A68">
      <w:start w:val="1"/>
      <w:numFmt w:val="decimal"/>
      <w:lvlText w:val="%1."/>
      <w:lvlJc w:val="left"/>
      <w:pPr>
        <w:ind w:left="927" w:hanging="358"/>
      </w:pPr>
    </w:lvl>
    <w:lvl w:ilvl="1" w:tplc="2548988A">
      <w:start w:val="1"/>
      <w:numFmt w:val="none"/>
      <w:lvlText w:val=""/>
      <w:lvlJc w:val="left"/>
      <w:pPr>
        <w:tabs>
          <w:tab w:val="left" w:pos="360"/>
        </w:tabs>
      </w:pPr>
    </w:lvl>
    <w:lvl w:ilvl="2" w:tplc="780283D6">
      <w:start w:val="1"/>
      <w:numFmt w:val="none"/>
      <w:lvlText w:val=""/>
      <w:lvlJc w:val="left"/>
      <w:pPr>
        <w:tabs>
          <w:tab w:val="left" w:pos="360"/>
        </w:tabs>
      </w:pPr>
    </w:lvl>
    <w:lvl w:ilvl="3" w:tplc="3D7C07C6">
      <w:start w:val="1"/>
      <w:numFmt w:val="none"/>
      <w:lvlText w:val=""/>
      <w:lvlJc w:val="left"/>
      <w:pPr>
        <w:tabs>
          <w:tab w:val="left" w:pos="360"/>
        </w:tabs>
      </w:pPr>
    </w:lvl>
    <w:lvl w:ilvl="4" w:tplc="90A20578">
      <w:start w:val="1"/>
      <w:numFmt w:val="none"/>
      <w:lvlText w:val=""/>
      <w:lvlJc w:val="left"/>
      <w:pPr>
        <w:tabs>
          <w:tab w:val="left" w:pos="360"/>
        </w:tabs>
      </w:pPr>
    </w:lvl>
    <w:lvl w:ilvl="5" w:tplc="3AC29DD2">
      <w:start w:val="1"/>
      <w:numFmt w:val="none"/>
      <w:lvlText w:val=""/>
      <w:lvlJc w:val="left"/>
      <w:pPr>
        <w:tabs>
          <w:tab w:val="left" w:pos="360"/>
        </w:tabs>
      </w:pPr>
    </w:lvl>
    <w:lvl w:ilvl="6" w:tplc="F9305F66">
      <w:start w:val="1"/>
      <w:numFmt w:val="none"/>
      <w:lvlText w:val=""/>
      <w:lvlJc w:val="left"/>
      <w:pPr>
        <w:tabs>
          <w:tab w:val="left" w:pos="360"/>
        </w:tabs>
      </w:pPr>
    </w:lvl>
    <w:lvl w:ilvl="7" w:tplc="5F18A646">
      <w:start w:val="1"/>
      <w:numFmt w:val="none"/>
      <w:lvlText w:val=""/>
      <w:lvlJc w:val="left"/>
      <w:pPr>
        <w:tabs>
          <w:tab w:val="left" w:pos="360"/>
        </w:tabs>
      </w:pPr>
    </w:lvl>
    <w:lvl w:ilvl="8" w:tplc="3CD04BF6">
      <w:start w:val="1"/>
      <w:numFmt w:val="none"/>
      <w:lvlText w:val=""/>
      <w:lvlJc w:val="left"/>
      <w:pPr>
        <w:tabs>
          <w:tab w:val="left" w:pos="360"/>
        </w:tabs>
      </w:pPr>
    </w:lvl>
  </w:abstractNum>
  <w:num w:numId="1" w16cid:durableId="200290657">
    <w:abstractNumId w:val="1"/>
  </w:num>
  <w:num w:numId="2" w16cid:durableId="191635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476"/>
    <w:rsid w:val="00012E4D"/>
    <w:rsid w:val="0002413A"/>
    <w:rsid w:val="00034932"/>
    <w:rsid w:val="00097623"/>
    <w:rsid w:val="000C2ED9"/>
    <w:rsid w:val="0017412A"/>
    <w:rsid w:val="001C55BA"/>
    <w:rsid w:val="001F60CF"/>
    <w:rsid w:val="00232CDB"/>
    <w:rsid w:val="00261ED1"/>
    <w:rsid w:val="002624AF"/>
    <w:rsid w:val="002A4FF7"/>
    <w:rsid w:val="002E12BA"/>
    <w:rsid w:val="00346275"/>
    <w:rsid w:val="00395EE7"/>
    <w:rsid w:val="003B4D73"/>
    <w:rsid w:val="004756D7"/>
    <w:rsid w:val="004E6C47"/>
    <w:rsid w:val="004F79DE"/>
    <w:rsid w:val="00572196"/>
    <w:rsid w:val="005A2EFE"/>
    <w:rsid w:val="005A5DF5"/>
    <w:rsid w:val="00670CB3"/>
    <w:rsid w:val="00682484"/>
    <w:rsid w:val="007A392D"/>
    <w:rsid w:val="007D14F3"/>
    <w:rsid w:val="00806164"/>
    <w:rsid w:val="00853546"/>
    <w:rsid w:val="00877937"/>
    <w:rsid w:val="008A718F"/>
    <w:rsid w:val="008B3CB6"/>
    <w:rsid w:val="009133F2"/>
    <w:rsid w:val="009B1B3A"/>
    <w:rsid w:val="009D5636"/>
    <w:rsid w:val="009E5C5C"/>
    <w:rsid w:val="00BE6E27"/>
    <w:rsid w:val="00BF7257"/>
    <w:rsid w:val="00D13012"/>
    <w:rsid w:val="00D20AB7"/>
    <w:rsid w:val="00D457C7"/>
    <w:rsid w:val="00D97476"/>
    <w:rsid w:val="00DA630A"/>
    <w:rsid w:val="00DC6197"/>
    <w:rsid w:val="00EF3B29"/>
    <w:rsid w:val="00F368FB"/>
    <w:rsid w:val="00F36D16"/>
    <w:rsid w:val="00F40343"/>
    <w:rsid w:val="00F93801"/>
    <w:rsid w:val="00FD7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DA79"/>
  <w15:docId w15:val="{C5CAE6AB-B462-41E4-B3DB-522EF498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D9747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97476"/>
    <w:rPr>
      <w:sz w:val="24"/>
      <w:szCs w:val="24"/>
    </w:rPr>
  </w:style>
  <w:style w:type="character" w:customStyle="1" w:styleId="QuoteChar">
    <w:name w:val="Quote Char"/>
    <w:uiPriority w:val="29"/>
    <w:rsid w:val="00D97476"/>
    <w:rPr>
      <w:i/>
    </w:rPr>
  </w:style>
  <w:style w:type="character" w:customStyle="1" w:styleId="IntenseQuoteChar">
    <w:name w:val="Intense Quote Char"/>
    <w:uiPriority w:val="30"/>
    <w:rsid w:val="00D97476"/>
    <w:rPr>
      <w:i/>
    </w:rPr>
  </w:style>
  <w:style w:type="character" w:customStyle="1" w:styleId="FootnoteTextChar">
    <w:name w:val="Footnote Text Char"/>
    <w:uiPriority w:val="99"/>
    <w:rsid w:val="00D97476"/>
    <w:rPr>
      <w:sz w:val="18"/>
    </w:rPr>
  </w:style>
  <w:style w:type="paragraph" w:customStyle="1" w:styleId="11">
    <w:name w:val="Заголовок 11"/>
    <w:link w:val="Heading1Char"/>
    <w:uiPriority w:val="9"/>
    <w:qFormat/>
    <w:rsid w:val="00D9747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D9747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D9747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D97476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D9747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D9747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D9747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D9747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D9747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D9747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D9747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61"/>
    <w:uiPriority w:val="9"/>
    <w:rsid w:val="00D9747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D9747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sid w:val="00D974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D9747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81"/>
    <w:uiPriority w:val="9"/>
    <w:rsid w:val="00D9747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D9747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D974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D97476"/>
    <w:pPr>
      <w:ind w:left="720"/>
      <w:contextualSpacing/>
    </w:pPr>
  </w:style>
  <w:style w:type="paragraph" w:styleId="a4">
    <w:name w:val="No Spacing"/>
    <w:uiPriority w:val="1"/>
    <w:qFormat/>
    <w:rsid w:val="00D97476"/>
  </w:style>
  <w:style w:type="paragraph" w:styleId="a5">
    <w:name w:val="Title"/>
    <w:link w:val="a6"/>
    <w:qFormat/>
    <w:rsid w:val="00D9747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link w:val="a5"/>
    <w:rsid w:val="00D97476"/>
    <w:rPr>
      <w:sz w:val="48"/>
      <w:szCs w:val="48"/>
    </w:rPr>
  </w:style>
  <w:style w:type="paragraph" w:styleId="a7">
    <w:name w:val="Subtitle"/>
    <w:link w:val="a8"/>
    <w:uiPriority w:val="11"/>
    <w:qFormat/>
    <w:rsid w:val="00D97476"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link w:val="a7"/>
    <w:uiPriority w:val="11"/>
    <w:rsid w:val="00D97476"/>
    <w:rPr>
      <w:sz w:val="24"/>
      <w:szCs w:val="24"/>
    </w:rPr>
  </w:style>
  <w:style w:type="paragraph" w:styleId="a9">
    <w:name w:val="Quote"/>
    <w:link w:val="aa"/>
    <w:uiPriority w:val="29"/>
    <w:qFormat/>
    <w:rsid w:val="00D97476"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sid w:val="00D97476"/>
    <w:rPr>
      <w:i/>
    </w:rPr>
  </w:style>
  <w:style w:type="paragraph" w:styleId="ab">
    <w:name w:val="Intense Quote"/>
    <w:link w:val="ac"/>
    <w:uiPriority w:val="30"/>
    <w:qFormat/>
    <w:rsid w:val="00D974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sid w:val="00D97476"/>
    <w:rPr>
      <w:i/>
    </w:rPr>
  </w:style>
  <w:style w:type="paragraph" w:customStyle="1" w:styleId="1">
    <w:name w:val="Верхній колонтитул1"/>
    <w:link w:val="Head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D97476"/>
  </w:style>
  <w:style w:type="paragraph" w:customStyle="1" w:styleId="10">
    <w:name w:val="Нижній колонтитул1"/>
    <w:link w:val="FooterChar"/>
    <w:uiPriority w:val="99"/>
    <w:unhideWhenUsed/>
    <w:rsid w:val="00D9747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D97476"/>
  </w:style>
  <w:style w:type="table" w:styleId="ad">
    <w:name w:val="Table Grid"/>
    <w:uiPriority w:val="59"/>
    <w:rsid w:val="00D974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D9747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D97476"/>
    <w:rPr>
      <w:color w:val="40404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e">
    <w:name w:val="Hyperlink"/>
    <w:uiPriority w:val="99"/>
    <w:unhideWhenUsed/>
    <w:rsid w:val="00D97476"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rsid w:val="00D97476"/>
    <w:pPr>
      <w:spacing w:after="40"/>
    </w:pPr>
    <w:rPr>
      <w:sz w:val="18"/>
    </w:rPr>
  </w:style>
  <w:style w:type="character" w:customStyle="1" w:styleId="af0">
    <w:name w:val="Текст виноски Знак"/>
    <w:link w:val="af"/>
    <w:uiPriority w:val="99"/>
    <w:rsid w:val="00D97476"/>
    <w:rPr>
      <w:sz w:val="18"/>
    </w:rPr>
  </w:style>
  <w:style w:type="character" w:styleId="af1">
    <w:name w:val="footnote reference"/>
    <w:uiPriority w:val="99"/>
    <w:unhideWhenUsed/>
    <w:rsid w:val="00D97476"/>
    <w:rPr>
      <w:vertAlign w:val="superscript"/>
    </w:rPr>
  </w:style>
  <w:style w:type="paragraph" w:styleId="12">
    <w:name w:val="toc 1"/>
    <w:uiPriority w:val="39"/>
    <w:unhideWhenUsed/>
    <w:rsid w:val="00D97476"/>
    <w:pPr>
      <w:spacing w:after="57"/>
    </w:pPr>
  </w:style>
  <w:style w:type="paragraph" w:styleId="2">
    <w:name w:val="toc 2"/>
    <w:uiPriority w:val="39"/>
    <w:unhideWhenUsed/>
    <w:rsid w:val="00D97476"/>
    <w:pPr>
      <w:spacing w:after="57"/>
      <w:ind w:left="283"/>
    </w:pPr>
  </w:style>
  <w:style w:type="paragraph" w:styleId="3">
    <w:name w:val="toc 3"/>
    <w:uiPriority w:val="39"/>
    <w:unhideWhenUsed/>
    <w:rsid w:val="00D97476"/>
    <w:pPr>
      <w:spacing w:after="57"/>
      <w:ind w:left="567"/>
    </w:pPr>
  </w:style>
  <w:style w:type="paragraph" w:styleId="4">
    <w:name w:val="toc 4"/>
    <w:uiPriority w:val="39"/>
    <w:unhideWhenUsed/>
    <w:rsid w:val="00D97476"/>
    <w:pPr>
      <w:spacing w:after="57"/>
      <w:ind w:left="850"/>
    </w:pPr>
  </w:style>
  <w:style w:type="paragraph" w:styleId="5">
    <w:name w:val="toc 5"/>
    <w:uiPriority w:val="39"/>
    <w:unhideWhenUsed/>
    <w:rsid w:val="00D97476"/>
    <w:pPr>
      <w:spacing w:after="57"/>
      <w:ind w:left="1134"/>
    </w:pPr>
  </w:style>
  <w:style w:type="paragraph" w:styleId="6">
    <w:name w:val="toc 6"/>
    <w:uiPriority w:val="39"/>
    <w:unhideWhenUsed/>
    <w:rsid w:val="00D97476"/>
    <w:pPr>
      <w:spacing w:after="57"/>
      <w:ind w:left="1417"/>
    </w:pPr>
  </w:style>
  <w:style w:type="paragraph" w:styleId="7">
    <w:name w:val="toc 7"/>
    <w:uiPriority w:val="39"/>
    <w:unhideWhenUsed/>
    <w:rsid w:val="00D97476"/>
    <w:pPr>
      <w:spacing w:after="57"/>
      <w:ind w:left="1701"/>
    </w:pPr>
  </w:style>
  <w:style w:type="paragraph" w:styleId="8">
    <w:name w:val="toc 8"/>
    <w:uiPriority w:val="39"/>
    <w:unhideWhenUsed/>
    <w:rsid w:val="00D97476"/>
    <w:pPr>
      <w:spacing w:after="57"/>
      <w:ind w:left="1984"/>
    </w:pPr>
  </w:style>
  <w:style w:type="paragraph" w:styleId="9">
    <w:name w:val="toc 9"/>
    <w:uiPriority w:val="39"/>
    <w:unhideWhenUsed/>
    <w:rsid w:val="00D97476"/>
    <w:pPr>
      <w:spacing w:after="57"/>
      <w:ind w:left="2268"/>
    </w:pPr>
  </w:style>
  <w:style w:type="paragraph" w:styleId="af2">
    <w:name w:val="TOC Heading"/>
    <w:uiPriority w:val="39"/>
    <w:unhideWhenUsed/>
    <w:rsid w:val="00D97476"/>
  </w:style>
  <w:style w:type="paragraph" w:customStyle="1" w:styleId="13">
    <w:name w:val="Абзац списку1"/>
    <w:basedOn w:val="a"/>
    <w:rsid w:val="00D97476"/>
    <w:pPr>
      <w:ind w:left="720"/>
      <w:contextualSpacing/>
    </w:pPr>
  </w:style>
  <w:style w:type="paragraph" w:styleId="af3">
    <w:name w:val="Balloon Text"/>
    <w:basedOn w:val="a"/>
    <w:link w:val="af4"/>
    <w:semiHidden/>
    <w:rsid w:val="00D97476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semiHidden/>
    <w:rsid w:val="00D97476"/>
    <w:rPr>
      <w:rFonts w:ascii="Tahoma" w:eastAsia="Times New Roman" w:hAnsi="Tahoma"/>
      <w:sz w:val="16"/>
      <w:szCs w:val="16"/>
      <w:lang w:val="ru-RU"/>
    </w:rPr>
  </w:style>
  <w:style w:type="paragraph" w:styleId="HTML">
    <w:name w:val="HTML Preformatted"/>
    <w:basedOn w:val="a"/>
    <w:link w:val="HTML0"/>
    <w:semiHidden/>
    <w:rsid w:val="00D97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0"/>
      <w:lang w:val="en-US" w:eastAsia="uk-UA"/>
    </w:rPr>
  </w:style>
  <w:style w:type="character" w:customStyle="1" w:styleId="HTML0">
    <w:name w:val="Стандартний HTML Знак"/>
    <w:link w:val="HTML"/>
    <w:semiHidden/>
    <w:rsid w:val="00D97476"/>
    <w:rPr>
      <w:rFonts w:ascii="Courier New" w:eastAsia="Times New Roman" w:hAnsi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4214</Words>
  <Characters>2403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 Дмитренко Березнянська селищна рада</cp:lastModifiedBy>
  <cp:revision>5</cp:revision>
  <cp:lastPrinted>2025-12-10T14:46:00Z</cp:lastPrinted>
  <dcterms:created xsi:type="dcterms:W3CDTF">2025-11-17T09:52:00Z</dcterms:created>
  <dcterms:modified xsi:type="dcterms:W3CDTF">2025-12-16T14:12:00Z</dcterms:modified>
</cp:coreProperties>
</file>