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ECA22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noProof/>
          <w:kern w:val="1"/>
          <w:sz w:val="28"/>
          <w:szCs w:val="28"/>
        </w:rPr>
      </w:pPr>
      <w:r w:rsidRPr="002A0A2D">
        <w:rPr>
          <w:rFonts w:eastAsia="Lucida Sans Unicode"/>
          <w:b/>
          <w:noProof/>
          <w:kern w:val="1"/>
          <w:sz w:val="28"/>
          <w:szCs w:val="28"/>
        </w:rPr>
        <w:drawing>
          <wp:inline distT="0" distB="0" distL="0" distR="0" wp14:anchorId="7A071946" wp14:editId="7D619121">
            <wp:extent cx="552450" cy="7524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BD36E5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У К Р А Ї Н А</w:t>
      </w:r>
    </w:p>
    <w:p w14:paraId="38EFC00A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kern w:val="1"/>
          <w:sz w:val="16"/>
          <w:szCs w:val="16"/>
          <w:lang w:eastAsia="hi-IN" w:bidi="hi-IN"/>
        </w:rPr>
      </w:pPr>
    </w:p>
    <w:p w14:paraId="60A71918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kern w:val="1"/>
          <w:sz w:val="32"/>
          <w:szCs w:val="32"/>
          <w:lang w:eastAsia="hi-IN" w:bidi="hi-IN"/>
        </w:rPr>
        <w:t>БЕРЕЗНЯНСЬКА СЕЛИЩНА РАДА</w:t>
      </w:r>
    </w:p>
    <w:p w14:paraId="057AA948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4DBCD06D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 ВИКОНАВЧИЙ КОМІТЕТ</w:t>
      </w:r>
    </w:p>
    <w:p w14:paraId="5F94B1F3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color w:val="000000"/>
          <w:kern w:val="1"/>
          <w:sz w:val="16"/>
          <w:szCs w:val="16"/>
          <w:lang w:eastAsia="hi-IN" w:bidi="hi-IN"/>
        </w:rPr>
      </w:pPr>
    </w:p>
    <w:p w14:paraId="667B94A3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kern w:val="1"/>
          <w:sz w:val="32"/>
          <w:szCs w:val="32"/>
          <w:lang w:eastAsia="hi-IN" w:bidi="hi-IN"/>
        </w:rPr>
      </w:pPr>
      <w:r w:rsidRPr="002A0A2D">
        <w:rPr>
          <w:rFonts w:eastAsia="Lucida Sans Unicode"/>
          <w:b/>
          <w:color w:val="000000"/>
          <w:kern w:val="1"/>
          <w:sz w:val="32"/>
          <w:szCs w:val="32"/>
          <w:lang w:eastAsia="hi-IN" w:bidi="hi-IN"/>
        </w:rPr>
        <w:t xml:space="preserve">  РІШЕННЯ</w:t>
      </w:r>
    </w:p>
    <w:p w14:paraId="2E02177E" w14:textId="77777777" w:rsidR="000C17DC" w:rsidRPr="002A0A2D" w:rsidRDefault="000C17DC" w:rsidP="000C17DC">
      <w:pPr>
        <w:widowControl w:val="0"/>
        <w:suppressAutoHyphens/>
        <w:jc w:val="center"/>
        <w:rPr>
          <w:rFonts w:eastAsia="Lucida Sans Unicode"/>
          <w:b/>
          <w:kern w:val="1"/>
          <w:sz w:val="28"/>
          <w:szCs w:val="28"/>
          <w:lang w:eastAsia="hi-IN" w:bidi="hi-IN"/>
        </w:rPr>
      </w:pPr>
    </w:p>
    <w:p w14:paraId="214C144B" w14:textId="4412E234" w:rsidR="000C17DC" w:rsidRPr="00D10BDE" w:rsidRDefault="000C17DC" w:rsidP="000C17DC">
      <w:pPr>
        <w:widowControl w:val="0"/>
        <w:suppressAutoHyphens/>
        <w:rPr>
          <w:rFonts w:eastAsia="Lucida Sans Unicode"/>
          <w:kern w:val="1"/>
          <w:sz w:val="28"/>
          <w:szCs w:val="28"/>
          <w:lang w:val="en-US" w:eastAsia="hi-IN" w:bidi="hi-IN"/>
        </w:rPr>
      </w:pPr>
      <w:r>
        <w:rPr>
          <w:rFonts w:eastAsia="Lucida Sans Unicode"/>
          <w:kern w:val="1"/>
          <w:sz w:val="28"/>
          <w:szCs w:val="28"/>
          <w:lang w:eastAsia="hi-IN" w:bidi="hi-IN"/>
        </w:rPr>
        <w:t>від 26 грудня 2025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 xml:space="preserve"> року                         </w:t>
      </w:r>
      <w:r>
        <w:rPr>
          <w:rFonts w:eastAsia="Lucida Sans Unicode"/>
          <w:kern w:val="1"/>
          <w:sz w:val="28"/>
          <w:szCs w:val="28"/>
          <w:lang w:eastAsia="hi-IN" w:bidi="hi-IN"/>
        </w:rPr>
        <w:t xml:space="preserve">                                                            </w:t>
      </w:r>
      <w:r w:rsidRPr="002A0A2D">
        <w:rPr>
          <w:rFonts w:eastAsia="Lucida Sans Unicode"/>
          <w:kern w:val="1"/>
          <w:sz w:val="28"/>
          <w:szCs w:val="28"/>
          <w:lang w:eastAsia="hi-IN" w:bidi="hi-IN"/>
        </w:rPr>
        <w:t>№</w:t>
      </w:r>
      <w:r>
        <w:rPr>
          <w:rFonts w:eastAsia="Lucida Sans Unicode"/>
          <w:kern w:val="1"/>
          <w:sz w:val="28"/>
          <w:szCs w:val="28"/>
          <w:lang w:eastAsia="hi-IN" w:bidi="hi-IN"/>
        </w:rPr>
        <w:t>211</w:t>
      </w:r>
    </w:p>
    <w:p w14:paraId="7EB33AB6" w14:textId="77777777" w:rsidR="000C17DC" w:rsidRDefault="000C17DC" w:rsidP="000C17DC"/>
    <w:p w14:paraId="3CE06489" w14:textId="77777777" w:rsidR="000C17DC" w:rsidRDefault="000C17DC" w:rsidP="000C17DC"/>
    <w:p w14:paraId="7EC17BD6" w14:textId="77777777" w:rsidR="000C17DC" w:rsidRDefault="000C17DC" w:rsidP="000C17DC">
      <w:pPr>
        <w:rPr>
          <w:b/>
        </w:rPr>
      </w:pPr>
      <w:r>
        <w:rPr>
          <w:b/>
        </w:rPr>
        <w:t xml:space="preserve">Про затвердження тарифів на послуги з вивезення </w:t>
      </w:r>
    </w:p>
    <w:p w14:paraId="5FB8CB0F" w14:textId="77777777" w:rsidR="000C17DC" w:rsidRDefault="000C17DC" w:rsidP="000C17DC">
      <w:pPr>
        <w:rPr>
          <w:b/>
        </w:rPr>
      </w:pPr>
      <w:r>
        <w:rPr>
          <w:b/>
        </w:rPr>
        <w:t>твердих побутових відходів КП «Березнакомунпослуга»</w:t>
      </w:r>
    </w:p>
    <w:p w14:paraId="4F52E447" w14:textId="77777777" w:rsidR="000C17DC" w:rsidRDefault="000C17DC" w:rsidP="000C17DC">
      <w:pPr>
        <w:rPr>
          <w:b/>
        </w:rPr>
      </w:pPr>
      <w:r>
        <w:rPr>
          <w:b/>
        </w:rPr>
        <w:t xml:space="preserve">для населення  та організацій </w:t>
      </w:r>
    </w:p>
    <w:p w14:paraId="3A0C4BDD" w14:textId="77777777" w:rsidR="000C17DC" w:rsidRDefault="000C17DC" w:rsidP="000C17DC">
      <w:pPr>
        <w:rPr>
          <w:b/>
        </w:rPr>
      </w:pPr>
    </w:p>
    <w:p w14:paraId="04C72F7C" w14:textId="2D74DE4D" w:rsidR="000C17DC" w:rsidRPr="000C17DC" w:rsidRDefault="000C17DC" w:rsidP="000C17DC">
      <w:pPr>
        <w:jc w:val="both"/>
        <w:rPr>
          <w:sz w:val="28"/>
          <w:szCs w:val="28"/>
        </w:rPr>
      </w:pPr>
      <w:r>
        <w:t xml:space="preserve">           </w:t>
      </w:r>
      <w:r w:rsidRPr="000C17DC">
        <w:rPr>
          <w:sz w:val="28"/>
          <w:szCs w:val="28"/>
        </w:rPr>
        <w:t xml:space="preserve">Заслухавши та обговоривши інформацію </w:t>
      </w:r>
      <w:proofErr w:type="spellStart"/>
      <w:r w:rsidRPr="000C17DC">
        <w:rPr>
          <w:sz w:val="28"/>
          <w:szCs w:val="28"/>
        </w:rPr>
        <w:t>Трепача</w:t>
      </w:r>
      <w:proofErr w:type="spellEnd"/>
      <w:r w:rsidRPr="000C17DC">
        <w:rPr>
          <w:sz w:val="28"/>
          <w:szCs w:val="28"/>
        </w:rPr>
        <w:t xml:space="preserve"> А.М., директора  КП «Березнакомунпослуга» щодо затвердження тарифів на послуги з вивезення побутових відходів, з метою приведення тарифів до економічно обґрунтованих, відповідно до  Закону  України « Про житлово-комунальні послуги», « Про місцеве самоврядування в Україні», «Про відходи»,</w:t>
      </w:r>
    </w:p>
    <w:p w14:paraId="6875657C" w14:textId="77777777" w:rsidR="000C17DC" w:rsidRPr="000C17DC" w:rsidRDefault="000C17DC" w:rsidP="000C17DC">
      <w:pPr>
        <w:jc w:val="both"/>
        <w:rPr>
          <w:sz w:val="28"/>
          <w:szCs w:val="28"/>
        </w:rPr>
      </w:pPr>
    </w:p>
    <w:p w14:paraId="7AC34426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ВИРІШИВ:</w:t>
      </w:r>
    </w:p>
    <w:p w14:paraId="301A5A8B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1.Затвердити з 01 січня 2026року тарифи :</w:t>
      </w:r>
    </w:p>
    <w:p w14:paraId="7E106055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 xml:space="preserve"> -  на  послуги із вивезення твердих побутових відходів, що надає КП «Березнакомунпослуга» на території громади:</w:t>
      </w:r>
    </w:p>
    <w:p w14:paraId="554C94EA" w14:textId="77777777" w:rsidR="000C17DC" w:rsidRPr="000C17DC" w:rsidRDefault="000C17DC" w:rsidP="000C17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для населення  - 25,00 грн .з однієї проживаючої людини;</w:t>
      </w:r>
    </w:p>
    <w:p w14:paraId="75F9AE8B" w14:textId="77777777" w:rsidR="000C17DC" w:rsidRPr="000C17DC" w:rsidRDefault="000C17DC" w:rsidP="000C17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Березнянська селищна рада – 211,80грн.за 1м3</w:t>
      </w:r>
    </w:p>
    <w:p w14:paraId="06AA0D06" w14:textId="77777777" w:rsidR="000C17DC" w:rsidRPr="000C17DC" w:rsidRDefault="000C17DC" w:rsidP="000C17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бюджетні організації –250.00грн.за 1м3</w:t>
      </w:r>
    </w:p>
    <w:p w14:paraId="44C262D7" w14:textId="77777777" w:rsidR="000C17DC" w:rsidRPr="000C17DC" w:rsidRDefault="000C17DC" w:rsidP="000C17DC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підприємства та організації-260 грн. за 1м3</w:t>
      </w:r>
    </w:p>
    <w:p w14:paraId="7056ACC4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 xml:space="preserve">- на послуги з розміщення твердих побутових відходів на сміттєзвалищі </w:t>
      </w:r>
    </w:p>
    <w:p w14:paraId="482ED32A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 xml:space="preserve">     - для населення – 50.00грн.за 1м3</w:t>
      </w:r>
    </w:p>
    <w:p w14:paraId="4767C4C1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 xml:space="preserve">    - для бюджетних організацій та підприємств – 50.00грн. за 1м3 (250,00грн. за 1000кг).</w:t>
      </w:r>
    </w:p>
    <w:p w14:paraId="72F3F96D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- одноразову плату за вивіз твердих побутових відходів з домогосподарств , які не уклали договір про вивіз твердих побутових відходів з КП « Березнакомунпослуга» 25 грн. за один мішок відходів.</w:t>
      </w:r>
    </w:p>
    <w:p w14:paraId="14B4B839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 xml:space="preserve">2.Дане рішення довести до відома жителів </w:t>
      </w:r>
      <w:proofErr w:type="spellStart"/>
      <w:r w:rsidRPr="000C17DC">
        <w:rPr>
          <w:sz w:val="28"/>
          <w:szCs w:val="28"/>
        </w:rPr>
        <w:t>громади,шляхом</w:t>
      </w:r>
      <w:proofErr w:type="spellEnd"/>
      <w:r w:rsidRPr="000C17DC">
        <w:rPr>
          <w:sz w:val="28"/>
          <w:szCs w:val="28"/>
        </w:rPr>
        <w:t xml:space="preserve"> розміщення в засобах масової інформації.</w:t>
      </w:r>
    </w:p>
    <w:p w14:paraId="740C0C4A" w14:textId="77777777" w:rsidR="000C17DC" w:rsidRPr="000C17DC" w:rsidRDefault="000C17DC" w:rsidP="000C17DC">
      <w:pPr>
        <w:jc w:val="both"/>
        <w:rPr>
          <w:sz w:val="28"/>
          <w:szCs w:val="28"/>
        </w:rPr>
      </w:pPr>
      <w:r w:rsidRPr="000C17DC">
        <w:rPr>
          <w:sz w:val="28"/>
          <w:szCs w:val="28"/>
        </w:rPr>
        <w:t>3. Контроль за виконанням цього рішення покласти на заступника селищного голови з питань діяльності виконавчого комітету.</w:t>
      </w:r>
    </w:p>
    <w:p w14:paraId="0D406BD2" w14:textId="77777777" w:rsidR="000C17DC" w:rsidRPr="000C17DC" w:rsidRDefault="000C17DC" w:rsidP="000C17DC">
      <w:pPr>
        <w:jc w:val="both"/>
        <w:rPr>
          <w:sz w:val="28"/>
          <w:szCs w:val="28"/>
        </w:rPr>
      </w:pPr>
    </w:p>
    <w:p w14:paraId="721D1B4A" w14:textId="77777777" w:rsidR="000C17DC" w:rsidRDefault="000C17DC" w:rsidP="000C17DC"/>
    <w:p w14:paraId="61ACE303" w14:textId="77777777" w:rsidR="000C17DC" w:rsidRPr="000C17DC" w:rsidRDefault="000C17DC" w:rsidP="000C17DC">
      <w:pPr>
        <w:rPr>
          <w:sz w:val="28"/>
          <w:szCs w:val="28"/>
        </w:rPr>
      </w:pPr>
      <w:r w:rsidRPr="000C17DC">
        <w:rPr>
          <w:sz w:val="28"/>
          <w:szCs w:val="28"/>
        </w:rPr>
        <w:t>Селищний голова                                             Володимир ПАВЛЕНКО</w:t>
      </w:r>
    </w:p>
    <w:p w14:paraId="408DD11E" w14:textId="77777777" w:rsidR="000C17DC" w:rsidRDefault="000C17DC" w:rsidP="000C17DC"/>
    <w:p w14:paraId="3DC4AFB7" w14:textId="77777777" w:rsidR="000C17DC" w:rsidRDefault="000C17DC"/>
    <w:sectPr w:rsidR="000C17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619AF"/>
    <w:multiLevelType w:val="hybridMultilevel"/>
    <w:tmpl w:val="55308168"/>
    <w:lvl w:ilvl="0" w:tplc="657261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DC"/>
    <w:rsid w:val="000C17DC"/>
    <w:rsid w:val="00790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370FB"/>
  <w15:chartTrackingRefBased/>
  <w15:docId w15:val="{C3E7DCEA-38FA-486E-8FA7-FCF29D4D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7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1093</Words>
  <Characters>624</Characters>
  <Application>Microsoft Office Word</Application>
  <DocSecurity>0</DocSecurity>
  <Lines>5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2026-01-15T09:40:00Z</dcterms:created>
  <dcterms:modified xsi:type="dcterms:W3CDTF">2026-01-15T09:40:00Z</dcterms:modified>
</cp:coreProperties>
</file>