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5E9F" w14:textId="77777777" w:rsidR="00E37990" w:rsidRDefault="00E37990" w:rsidP="00E37990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noProof/>
          <w:sz w:val="32"/>
          <w:szCs w:val="28"/>
          <w:lang w:val="uk-UA" w:eastAsia="uk-UA"/>
        </w:rPr>
        <w:drawing>
          <wp:inline distT="0" distB="0" distL="114300" distR="114300" wp14:anchorId="3DF38D0C" wp14:editId="4376DC20">
            <wp:extent cx="546735" cy="756920"/>
            <wp:effectExtent l="0" t="0" r="1905" b="508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39FAC" w14:textId="77777777" w:rsidR="00E37990" w:rsidRDefault="00E37990" w:rsidP="003654B9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УКРАЇНА</w:t>
      </w:r>
    </w:p>
    <w:p w14:paraId="0971863E" w14:textId="7ACF08D6" w:rsidR="00E37990" w:rsidRDefault="00E37990" w:rsidP="003654B9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БЕРЕЗНЯНСЬКА</w:t>
      </w:r>
      <w:r w:rsidR="003654B9">
        <w:rPr>
          <w:rFonts w:ascii="Times New Roman" w:hAnsi="Times New Roman"/>
          <w:b/>
          <w:sz w:val="32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28"/>
          <w:lang w:val="uk-UA"/>
        </w:rPr>
        <w:t>СЕЛИЩНА РАДА</w:t>
      </w:r>
    </w:p>
    <w:p w14:paraId="6C4C70F6" w14:textId="65BB2D21" w:rsidR="00E37990" w:rsidRDefault="00E37990" w:rsidP="003654B9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/</w:t>
      </w:r>
      <w:r w:rsidR="003654B9">
        <w:rPr>
          <w:rFonts w:ascii="Times New Roman" w:hAnsi="Times New Roman"/>
          <w:b/>
          <w:sz w:val="32"/>
          <w:szCs w:val="28"/>
          <w:lang w:val="uk-UA"/>
        </w:rPr>
        <w:t>п’ятдесят шоста</w:t>
      </w:r>
      <w:r>
        <w:rPr>
          <w:rFonts w:ascii="Times New Roman" w:hAnsi="Times New Roman"/>
          <w:b/>
          <w:sz w:val="32"/>
          <w:szCs w:val="28"/>
          <w:lang w:val="uk-UA"/>
        </w:rPr>
        <w:t xml:space="preserve"> сесія  восьмого скликання/</w:t>
      </w:r>
    </w:p>
    <w:p w14:paraId="4B966C9A" w14:textId="77777777" w:rsidR="00E37990" w:rsidRDefault="00E37990" w:rsidP="00E37990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</w:p>
    <w:p w14:paraId="64D124B0" w14:textId="568D40F0" w:rsidR="00E37990" w:rsidRDefault="00E37990" w:rsidP="00E37990">
      <w:pPr>
        <w:spacing w:after="0" w:line="240" w:lineRule="auto"/>
        <w:ind w:left="15" w:hanging="15"/>
        <w:jc w:val="center"/>
        <w:rPr>
          <w:rFonts w:ascii="Times New Roman" w:hAnsi="Times New Roman"/>
          <w:b/>
          <w:bCs/>
          <w:spacing w:val="60"/>
          <w:sz w:val="32"/>
          <w:szCs w:val="28"/>
          <w:lang w:val="uk-UA"/>
        </w:rPr>
      </w:pPr>
      <w:r>
        <w:rPr>
          <w:rFonts w:ascii="Times New Roman" w:hAnsi="Times New Roman"/>
          <w:b/>
          <w:bCs/>
          <w:spacing w:val="60"/>
          <w:sz w:val="32"/>
          <w:szCs w:val="28"/>
          <w:lang w:val="uk-UA"/>
        </w:rPr>
        <w:t>РІШЕННЯ</w:t>
      </w:r>
    </w:p>
    <w:p w14:paraId="392AA020" w14:textId="77777777" w:rsidR="00E37990" w:rsidRDefault="00E37990" w:rsidP="00E379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239"/>
        <w:gridCol w:w="3199"/>
        <w:gridCol w:w="3200"/>
      </w:tblGrid>
      <w:tr w:rsidR="00E37990" w14:paraId="261D6260" w14:textId="77777777" w:rsidTr="00416DC9">
        <w:trPr>
          <w:trHeight w:val="373"/>
          <w:jc w:val="center"/>
        </w:trPr>
        <w:tc>
          <w:tcPr>
            <w:tcW w:w="3239" w:type="dxa"/>
          </w:tcPr>
          <w:p w14:paraId="334DC6BD" w14:textId="2CB5D3DB" w:rsidR="00E37990" w:rsidRPr="003654B9" w:rsidRDefault="00E37990" w:rsidP="00416DC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Від  </w:t>
            </w:r>
            <w:r w:rsidR="003654B9"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27 січня</w:t>
            </w:r>
            <w:r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2026 року</w:t>
            </w:r>
          </w:p>
        </w:tc>
        <w:tc>
          <w:tcPr>
            <w:tcW w:w="3199" w:type="dxa"/>
          </w:tcPr>
          <w:p w14:paraId="49CE15B4" w14:textId="77777777" w:rsidR="00E37990" w:rsidRPr="003654B9" w:rsidRDefault="00E37990" w:rsidP="00416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200" w:type="dxa"/>
          </w:tcPr>
          <w:p w14:paraId="02237A74" w14:textId="12C55B34" w:rsidR="00E37990" w:rsidRPr="003654B9" w:rsidRDefault="00E37990" w:rsidP="00416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  <w:r w:rsidR="003654B9"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1664/56</w:t>
            </w:r>
            <w:r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-</w:t>
            </w:r>
            <w:r w:rsidRPr="003654B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3654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</w:tr>
    </w:tbl>
    <w:p w14:paraId="5053B320" w14:textId="77777777" w:rsidR="00E37990" w:rsidRDefault="00E37990" w:rsidP="00E37990">
      <w:pPr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14:paraId="360BB096" w14:textId="52C37F0E" w:rsidR="00E37990" w:rsidRDefault="00E37990" w:rsidP="00E37990">
      <w:pPr>
        <w:spacing w:after="0" w:line="240" w:lineRule="auto"/>
        <w:ind w:right="413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="00360E01">
        <w:rPr>
          <w:rFonts w:ascii="Times New Roman" w:hAnsi="Times New Roman"/>
          <w:b/>
          <w:bCs/>
          <w:sz w:val="28"/>
          <w:szCs w:val="28"/>
          <w:lang w:val="uk-UA"/>
        </w:rPr>
        <w:t xml:space="preserve">Плану залучення громадян у </w:t>
      </w:r>
      <w:proofErr w:type="spellStart"/>
      <w:r w:rsidR="00360E01">
        <w:rPr>
          <w:rFonts w:ascii="Times New Roman" w:hAnsi="Times New Roman"/>
          <w:b/>
          <w:bCs/>
          <w:sz w:val="28"/>
          <w:szCs w:val="28"/>
          <w:lang w:val="uk-UA"/>
        </w:rPr>
        <w:t>Березнянській</w:t>
      </w:r>
      <w:proofErr w:type="spellEnd"/>
      <w:r w:rsidR="00360E01">
        <w:rPr>
          <w:rFonts w:ascii="Times New Roman" w:hAnsi="Times New Roman"/>
          <w:b/>
          <w:bCs/>
          <w:sz w:val="28"/>
          <w:szCs w:val="28"/>
          <w:lang w:val="uk-UA"/>
        </w:rPr>
        <w:t xml:space="preserve"> селищній територіальній громаді до 2027 року</w:t>
      </w:r>
    </w:p>
    <w:p w14:paraId="79823BC9" w14:textId="77777777" w:rsidR="00E37990" w:rsidRDefault="00E37990" w:rsidP="00E3799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A1B267A" w14:textId="5A79F58D" w:rsidR="002C0AA6" w:rsidRPr="002C0AA6" w:rsidRDefault="002C0AA6" w:rsidP="00C802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2C0AA6">
        <w:rPr>
          <w:rFonts w:ascii="Times New Roman" w:hAnsi="Times New Roman"/>
          <w:sz w:val="28"/>
          <w:szCs w:val="28"/>
          <w:lang w:val="uk-UA"/>
        </w:rPr>
        <w:t xml:space="preserve">еруючись статтями 3, 4, 26, 75 Закону України «Про місцеве самоврядування в Україні», статті 15 Закону України «Про доступ до публічної інформації», Постанови Кабінету Міністрів України від 03.11.2010 № 996 «Про забезпечення участі громадськості у формуванні та реалізації державної політики», з урахуванням результатів громадського обговорення, з метою формування ефективної системи взаємодії органів місцевого самоврядування з громадянами, підвищення рівня участі мешканців у процесах ухвалення рішень, враховуючи рекомендації робочої групи з розробки Плану залучення громадян, </w:t>
      </w:r>
      <w:r>
        <w:rPr>
          <w:rFonts w:ascii="Times New Roman" w:hAnsi="Times New Roman"/>
          <w:sz w:val="28"/>
          <w:szCs w:val="28"/>
          <w:lang w:val="uk-UA"/>
        </w:rPr>
        <w:t>Березнянська селищна</w:t>
      </w:r>
      <w:r w:rsidRPr="002C0AA6">
        <w:rPr>
          <w:rFonts w:ascii="Times New Roman" w:hAnsi="Times New Roman"/>
          <w:sz w:val="28"/>
          <w:szCs w:val="28"/>
          <w:lang w:val="uk-UA"/>
        </w:rPr>
        <w:t xml:space="preserve"> рада </w:t>
      </w:r>
    </w:p>
    <w:p w14:paraId="0EA0012C" w14:textId="77777777" w:rsidR="002C0AA6" w:rsidRPr="002C0AA6" w:rsidRDefault="002C0AA6" w:rsidP="00C80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59A936" w14:textId="77777777" w:rsidR="002C0AA6" w:rsidRPr="002C0AA6" w:rsidRDefault="002C0AA6" w:rsidP="00C80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C0AA6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2C0AA6">
        <w:rPr>
          <w:rFonts w:ascii="Times New Roman" w:hAnsi="Times New Roman"/>
          <w:sz w:val="28"/>
          <w:szCs w:val="28"/>
          <w:lang w:val="uk-UA"/>
        </w:rPr>
        <w:t>:</w:t>
      </w:r>
    </w:p>
    <w:p w14:paraId="29BD473F" w14:textId="77777777" w:rsidR="002C0AA6" w:rsidRPr="002C0AA6" w:rsidRDefault="002C0AA6" w:rsidP="00C80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C6D7EF" w14:textId="64FC3DF3" w:rsidR="002C0AA6" w:rsidRPr="003654B9" w:rsidRDefault="002C0AA6" w:rsidP="00C8023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54B9">
        <w:rPr>
          <w:rFonts w:ascii="Times New Roman" w:hAnsi="Times New Roman"/>
          <w:sz w:val="28"/>
          <w:szCs w:val="28"/>
          <w:lang w:val="uk-UA"/>
        </w:rPr>
        <w:t xml:space="preserve">Затвердити План залучення громадян у </w:t>
      </w:r>
      <w:proofErr w:type="spellStart"/>
      <w:r w:rsidRPr="003654B9">
        <w:rPr>
          <w:rFonts w:ascii="Times New Roman" w:hAnsi="Times New Roman"/>
          <w:sz w:val="28"/>
          <w:szCs w:val="28"/>
          <w:lang w:val="uk-UA"/>
        </w:rPr>
        <w:t>Березнянській</w:t>
      </w:r>
      <w:proofErr w:type="spellEnd"/>
      <w:r w:rsidRPr="003654B9">
        <w:rPr>
          <w:rFonts w:ascii="Times New Roman" w:hAnsi="Times New Roman"/>
          <w:sz w:val="28"/>
          <w:szCs w:val="28"/>
          <w:lang w:val="uk-UA"/>
        </w:rPr>
        <w:t xml:space="preserve"> селищній територіальній громаді до 2027 року (додається).</w:t>
      </w:r>
    </w:p>
    <w:p w14:paraId="48E2EFED" w14:textId="158E74D6" w:rsidR="004620ED" w:rsidRPr="003654B9" w:rsidRDefault="002C0AA6" w:rsidP="004620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6138137"/>
      <w:r w:rsidRPr="003654B9">
        <w:rPr>
          <w:rFonts w:ascii="Times New Roman" w:hAnsi="Times New Roman"/>
          <w:sz w:val="28"/>
          <w:szCs w:val="28"/>
          <w:lang w:val="uk-UA"/>
        </w:rPr>
        <w:t xml:space="preserve">Сектору економічного розвитку, </w:t>
      </w:r>
      <w:proofErr w:type="spellStart"/>
      <w:r w:rsidRPr="003654B9">
        <w:rPr>
          <w:rFonts w:ascii="Times New Roman" w:hAnsi="Times New Roman"/>
          <w:sz w:val="28"/>
          <w:szCs w:val="28"/>
          <w:lang w:val="uk-UA"/>
        </w:rPr>
        <w:t>проєктно</w:t>
      </w:r>
      <w:proofErr w:type="spellEnd"/>
      <w:r w:rsidRPr="003654B9">
        <w:rPr>
          <w:rFonts w:ascii="Times New Roman" w:hAnsi="Times New Roman"/>
          <w:sz w:val="28"/>
          <w:szCs w:val="28"/>
          <w:lang w:val="uk-UA"/>
        </w:rPr>
        <w:t xml:space="preserve">-інвестиційної діяльності та </w:t>
      </w:r>
      <w:proofErr w:type="spellStart"/>
      <w:r w:rsidRPr="003654B9">
        <w:rPr>
          <w:rFonts w:ascii="Times New Roman" w:hAnsi="Times New Roman"/>
          <w:sz w:val="28"/>
          <w:szCs w:val="28"/>
          <w:lang w:val="uk-UA"/>
        </w:rPr>
        <w:t>цифровізації</w:t>
      </w:r>
      <w:bookmarkEnd w:id="0"/>
      <w:proofErr w:type="spellEnd"/>
      <w:r w:rsidRPr="003654B9">
        <w:rPr>
          <w:rFonts w:ascii="Times New Roman" w:hAnsi="Times New Roman"/>
          <w:sz w:val="28"/>
          <w:szCs w:val="28"/>
          <w:lang w:val="uk-UA"/>
        </w:rPr>
        <w:t xml:space="preserve">, відповідальним підрозділам виконавчих органів </w:t>
      </w:r>
      <w:r w:rsidR="00C80238" w:rsidRPr="003654B9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Pr="003654B9">
        <w:rPr>
          <w:rFonts w:ascii="Times New Roman" w:hAnsi="Times New Roman"/>
          <w:sz w:val="28"/>
          <w:szCs w:val="28"/>
          <w:lang w:val="uk-UA"/>
        </w:rPr>
        <w:t>ради, старостам та організаціям громадянського суспільства (ОГС) забезпечити організацію реалізації заходів, передбачених Планом, у межах компетенції та інформувати про хід їх виконання.</w:t>
      </w:r>
    </w:p>
    <w:p w14:paraId="285BAA32" w14:textId="1A2039F4" w:rsidR="008719DB" w:rsidRPr="003654B9" w:rsidRDefault="002C0AA6" w:rsidP="008719D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54B9">
        <w:rPr>
          <w:rFonts w:ascii="Times New Roman" w:hAnsi="Times New Roman"/>
          <w:sz w:val="28"/>
          <w:szCs w:val="28"/>
          <w:lang w:val="uk-UA"/>
        </w:rPr>
        <w:t>Кон</w:t>
      </w:r>
      <w:r w:rsidR="008719DB" w:rsidRPr="003654B9">
        <w:rPr>
          <w:rFonts w:ascii="Times New Roman" w:hAnsi="Times New Roman"/>
          <w:sz w:val="28"/>
          <w:szCs w:val="28"/>
          <w:lang w:val="uk-UA"/>
        </w:rPr>
        <w:t>троль за виконанням даного рішення покласти на постійні депутатські комісії селищної ради</w:t>
      </w:r>
      <w:r w:rsidR="00B75A57" w:rsidRPr="003654B9">
        <w:rPr>
          <w:rFonts w:ascii="Times New Roman" w:hAnsi="Times New Roman"/>
          <w:sz w:val="28"/>
          <w:szCs w:val="28"/>
          <w:lang w:val="uk-UA"/>
        </w:rPr>
        <w:t>, а саме комісі</w:t>
      </w:r>
      <w:r w:rsidR="00B85F46" w:rsidRPr="003654B9">
        <w:rPr>
          <w:rFonts w:ascii="Times New Roman" w:hAnsi="Times New Roman"/>
          <w:sz w:val="28"/>
          <w:szCs w:val="28"/>
          <w:lang w:val="uk-UA"/>
        </w:rPr>
        <w:t>ю</w:t>
      </w:r>
      <w:r w:rsidR="00B75A57" w:rsidRPr="003654B9">
        <w:rPr>
          <w:rFonts w:ascii="Times New Roman" w:hAnsi="Times New Roman"/>
          <w:sz w:val="28"/>
          <w:szCs w:val="28"/>
          <w:lang w:val="uk-UA"/>
        </w:rPr>
        <w:t xml:space="preserve"> з гуманітарних питань, соціального захисту населення та комісі</w:t>
      </w:r>
      <w:r w:rsidR="00B85F46" w:rsidRPr="003654B9">
        <w:rPr>
          <w:rFonts w:ascii="Times New Roman" w:hAnsi="Times New Roman"/>
          <w:sz w:val="28"/>
          <w:szCs w:val="28"/>
          <w:lang w:val="uk-UA"/>
        </w:rPr>
        <w:t>ю</w:t>
      </w:r>
      <w:r w:rsidR="00B75A57" w:rsidRPr="003654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9DB" w:rsidRPr="003654B9">
        <w:rPr>
          <w:rFonts w:ascii="Times New Roman" w:hAnsi="Times New Roman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</w:t>
      </w:r>
      <w:r w:rsidR="00945AAD" w:rsidRPr="003654B9">
        <w:rPr>
          <w:rFonts w:ascii="Times New Roman" w:hAnsi="Times New Roman"/>
          <w:sz w:val="28"/>
          <w:szCs w:val="28"/>
          <w:lang w:val="uk-UA"/>
        </w:rPr>
        <w:t>.</w:t>
      </w:r>
    </w:p>
    <w:p w14:paraId="6CF325B9" w14:textId="3DD7CBD1" w:rsidR="00B92588" w:rsidRDefault="00E37990" w:rsidP="00B75A57">
      <w:pPr>
        <w:ind w:left="708"/>
        <w:contextualSpacing/>
        <w:jc w:val="both"/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Селищний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Володимир ПАВЛЕНКО</w:t>
      </w:r>
    </w:p>
    <w:sectPr w:rsidR="00B92588" w:rsidSect="00B75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672"/>
    <w:multiLevelType w:val="multilevel"/>
    <w:tmpl w:val="174F767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6603E"/>
    <w:multiLevelType w:val="hybridMultilevel"/>
    <w:tmpl w:val="6C6A86BC"/>
    <w:lvl w:ilvl="0" w:tplc="6228F7E0">
      <w:start w:val="1"/>
      <w:numFmt w:val="decimal"/>
      <w:lvlText w:val="%1."/>
      <w:lvlJc w:val="left"/>
      <w:pPr>
        <w:ind w:left="927" w:hanging="360"/>
      </w:pPr>
      <w:rPr>
        <w:b w:val="0"/>
        <w:bCs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49893686">
    <w:abstractNumId w:val="0"/>
  </w:num>
  <w:num w:numId="2" w16cid:durableId="185991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90"/>
    <w:rsid w:val="002C0AA6"/>
    <w:rsid w:val="00360E01"/>
    <w:rsid w:val="003654B9"/>
    <w:rsid w:val="004620ED"/>
    <w:rsid w:val="00477B9D"/>
    <w:rsid w:val="004D28F5"/>
    <w:rsid w:val="006A0476"/>
    <w:rsid w:val="006C069D"/>
    <w:rsid w:val="00700C3D"/>
    <w:rsid w:val="007D1507"/>
    <w:rsid w:val="008719DB"/>
    <w:rsid w:val="00945AAD"/>
    <w:rsid w:val="00A81498"/>
    <w:rsid w:val="00B75A57"/>
    <w:rsid w:val="00B85F46"/>
    <w:rsid w:val="00B92588"/>
    <w:rsid w:val="00C80238"/>
    <w:rsid w:val="00CA6136"/>
    <w:rsid w:val="00E37990"/>
    <w:rsid w:val="00E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29F3"/>
  <w15:chartTrackingRefBased/>
  <w15:docId w15:val="{523C3955-F82D-4136-823A-9421AEE5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990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799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37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7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99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79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Usher</cp:lastModifiedBy>
  <cp:revision>4</cp:revision>
  <cp:lastPrinted>2026-01-28T13:08:00Z</cp:lastPrinted>
  <dcterms:created xsi:type="dcterms:W3CDTF">2026-01-28T12:38:00Z</dcterms:created>
  <dcterms:modified xsi:type="dcterms:W3CDTF">2026-01-28T13:10:00Z</dcterms:modified>
</cp:coreProperties>
</file>