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0D5B" w14:textId="009AA132" w:rsidR="003C4E61" w:rsidRPr="00990E61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262F643" wp14:editId="64EA03A4">
            <wp:extent cx="5524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2B8F" w14:textId="77777777" w:rsidR="003C4E61" w:rsidRPr="005275D8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noProof/>
          <w:kern w:val="1"/>
          <w:sz w:val="32"/>
          <w:szCs w:val="32"/>
          <w:lang w:val="uk-UA"/>
        </w:rPr>
      </w:pPr>
      <w:r w:rsidRPr="005275D8">
        <w:rPr>
          <w:rFonts w:ascii="Times New Roman" w:eastAsia="Lucida Sans Unicode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14:paraId="13CAF314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14:paraId="6BDC0FD8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7458B98B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14:paraId="0AD2EEE1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5922D812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14:paraId="28C81C6F" w14:textId="77777777" w:rsidR="003C4E61" w:rsidRPr="00963838" w:rsidRDefault="003C4E61" w:rsidP="003C4E61">
      <w:pPr>
        <w:widowControl w:val="0"/>
        <w:suppressAutoHyphens/>
        <w:spacing w:after="0"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1FF78566" w14:textId="7E8EA234" w:rsidR="003C4E61" w:rsidRPr="00990E61" w:rsidRDefault="003C4E61" w:rsidP="003C4E61">
      <w:pPr>
        <w:widowControl w:val="0"/>
        <w:suppressAutoHyphens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від </w:t>
      </w:r>
      <w:r w:rsidR="004303BD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26 </w:t>
      </w:r>
      <w:r w:rsidR="003C3666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березня 2026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року                                         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                                     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№</w:t>
      </w:r>
      <w:r w:rsidR="004303BD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27</w:t>
      </w:r>
    </w:p>
    <w:p w14:paraId="7CF39A98" w14:textId="77777777" w:rsidR="001F7D70" w:rsidRDefault="003C4E61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Про </w:t>
      </w:r>
      <w:r w:rsidR="001F7D70">
        <w:rPr>
          <w:rStyle w:val="a4"/>
          <w:b/>
          <w:bCs/>
          <w:sz w:val="28"/>
          <w:szCs w:val="28"/>
        </w:rPr>
        <w:t xml:space="preserve">погодження номенклатури та обсяги </w:t>
      </w:r>
    </w:p>
    <w:p w14:paraId="51822DC8" w14:textId="7777777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матеріального резерву Березнянської територіальної</w:t>
      </w:r>
    </w:p>
    <w:p w14:paraId="59FE7915" w14:textId="7777777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громади для запобігання та ліквідації </w:t>
      </w:r>
    </w:p>
    <w:p w14:paraId="31781C33" w14:textId="6CC844A6" w:rsidR="00515191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наслідків надзвичайних ситуацій </w:t>
      </w:r>
    </w:p>
    <w:p w14:paraId="1664AF08" w14:textId="7777777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</w:p>
    <w:p w14:paraId="74A33C2A" w14:textId="77777777" w:rsidR="00515191" w:rsidRPr="00515191" w:rsidRDefault="00515191" w:rsidP="00515191">
      <w:pPr>
        <w:pStyle w:val="1"/>
        <w:ind w:firstLine="0"/>
        <w:jc w:val="both"/>
        <w:rPr>
          <w:sz w:val="28"/>
          <w:szCs w:val="28"/>
        </w:rPr>
      </w:pPr>
    </w:p>
    <w:p w14:paraId="60EFB585" w14:textId="215B5FC4" w:rsidR="00515191" w:rsidRDefault="001F7D70" w:rsidP="005151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eastAsia="Calibri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>Керуючись</w:t>
      </w:r>
      <w:r w:rsidR="00515191" w:rsidRPr="00515191">
        <w:rPr>
          <w:rStyle w:val="a4"/>
          <w:rFonts w:eastAsia="Calibri"/>
          <w:sz w:val="28"/>
          <w:szCs w:val="28"/>
        </w:rPr>
        <w:t xml:space="preserve"> </w:t>
      </w:r>
      <w:r w:rsidR="00515191">
        <w:rPr>
          <w:rStyle w:val="a4"/>
          <w:rFonts w:eastAsia="Calibri"/>
          <w:sz w:val="28"/>
          <w:szCs w:val="28"/>
          <w:lang w:val="uk-UA"/>
        </w:rPr>
        <w:t>Законом України «Про місцеве самоврядування в Україні»</w:t>
      </w:r>
      <w:r w:rsidR="00515191" w:rsidRPr="00515191">
        <w:rPr>
          <w:rStyle w:val="a4"/>
          <w:rFonts w:eastAsia="Calibri"/>
          <w:sz w:val="28"/>
          <w:szCs w:val="28"/>
        </w:rPr>
        <w:t>,</w:t>
      </w:r>
      <w:r w:rsidR="00515191">
        <w:rPr>
          <w:rStyle w:val="a4"/>
          <w:rFonts w:eastAsia="Calibri"/>
          <w:sz w:val="28"/>
          <w:szCs w:val="28"/>
          <w:lang w:val="uk-UA"/>
        </w:rPr>
        <w:t xml:space="preserve"> </w:t>
      </w:r>
      <w:r>
        <w:rPr>
          <w:rStyle w:val="a4"/>
          <w:rFonts w:eastAsia="Calibri"/>
          <w:sz w:val="28"/>
          <w:szCs w:val="28"/>
          <w:lang w:val="uk-UA"/>
        </w:rPr>
        <w:t xml:space="preserve">Кодексом з цивільного захисту України, постановою Кабінету Міністрів України від 30 вересня 2015 року №775 « Про затвердження Порядку створення та використання матеріальних резервів для запобігання і ліквідації наслідків надзвичайних ситуація» та з метою вирішення завдань, пов’язаних з запобіганням та ліквідацією надзвичайних ситуацій </w:t>
      </w:r>
      <w:r w:rsidR="003C4E61">
        <w:rPr>
          <w:rStyle w:val="a4"/>
          <w:rFonts w:eastAsia="Calibri"/>
          <w:sz w:val="28"/>
          <w:szCs w:val="28"/>
          <w:lang w:val="uk-UA"/>
        </w:rPr>
        <w:t>виконавчий комітет селищної ради,</w:t>
      </w:r>
    </w:p>
    <w:p w14:paraId="44C657A6" w14:textId="79A60CC6" w:rsidR="003C4E61" w:rsidRPr="00515191" w:rsidRDefault="003C4E61" w:rsidP="005151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eastAsia="Calibri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>ВИРІШИВ:</w:t>
      </w:r>
    </w:p>
    <w:p w14:paraId="46C189E4" w14:textId="50D3968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 xml:space="preserve">       </w:t>
      </w:r>
      <w:r w:rsidR="00515191" w:rsidRPr="00515191">
        <w:rPr>
          <w:rStyle w:val="a4"/>
          <w:rFonts w:eastAsia="Calibri"/>
          <w:sz w:val="28"/>
          <w:szCs w:val="28"/>
        </w:rPr>
        <w:t>1.</w:t>
      </w:r>
      <w:r w:rsidR="003C4E61">
        <w:rPr>
          <w:rStyle w:val="a4"/>
          <w:rFonts w:eastAsia="Calibri"/>
          <w:sz w:val="28"/>
          <w:szCs w:val="28"/>
        </w:rPr>
        <w:t xml:space="preserve"> </w:t>
      </w:r>
      <w:bookmarkStart w:id="0" w:name="_Hlk213145387"/>
      <w:r>
        <w:rPr>
          <w:rStyle w:val="a4"/>
          <w:rFonts w:eastAsia="Calibri"/>
          <w:sz w:val="28"/>
          <w:szCs w:val="28"/>
        </w:rPr>
        <w:t xml:space="preserve">Погодити </w:t>
      </w:r>
      <w:r w:rsidR="00515191">
        <w:rPr>
          <w:rStyle w:val="a4"/>
          <w:rFonts w:eastAsia="Calibri"/>
          <w:sz w:val="28"/>
          <w:szCs w:val="28"/>
        </w:rPr>
        <w:t xml:space="preserve"> </w:t>
      </w:r>
      <w:r w:rsidRPr="001F7D70">
        <w:rPr>
          <w:rStyle w:val="a4"/>
          <w:sz w:val="28"/>
          <w:szCs w:val="28"/>
        </w:rPr>
        <w:t>номенклатуру та обсяги матеріального резерву Березнянської територіальної громади для запобігання та ліквідації наслідків надзвичайних ситуацій</w:t>
      </w:r>
      <w:bookmarkEnd w:id="0"/>
      <w:r>
        <w:rPr>
          <w:rStyle w:val="a4"/>
          <w:b/>
          <w:bCs/>
          <w:sz w:val="28"/>
          <w:szCs w:val="28"/>
        </w:rPr>
        <w:t xml:space="preserve"> </w:t>
      </w:r>
      <w:r>
        <w:rPr>
          <w:rStyle w:val="a4"/>
          <w:rFonts w:eastAsia="Calibri"/>
          <w:sz w:val="28"/>
          <w:szCs w:val="28"/>
        </w:rPr>
        <w:t>(додається).</w:t>
      </w:r>
    </w:p>
    <w:p w14:paraId="29C2720C" w14:textId="0E34501E" w:rsidR="008948ED" w:rsidRPr="0072497F" w:rsidRDefault="00515191" w:rsidP="00515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 xml:space="preserve">       2. Забезпечити розміщення цього </w:t>
      </w:r>
      <w:r w:rsidR="003C4E61">
        <w:rPr>
          <w:rStyle w:val="a4"/>
          <w:rFonts w:eastAsia="Calibri"/>
          <w:sz w:val="28"/>
          <w:szCs w:val="28"/>
          <w:lang w:val="uk-UA"/>
        </w:rPr>
        <w:t>рішення</w:t>
      </w:r>
      <w:r>
        <w:rPr>
          <w:rStyle w:val="a4"/>
          <w:rFonts w:eastAsia="Calibri"/>
          <w:sz w:val="28"/>
          <w:szCs w:val="28"/>
          <w:lang w:val="uk-UA"/>
        </w:rPr>
        <w:t xml:space="preserve"> на офіційному веб – сайті Березнянської селищної ради.</w:t>
      </w:r>
    </w:p>
    <w:p w14:paraId="58839FF9" w14:textId="5E923C2B" w:rsidR="00883BF1" w:rsidRPr="00515191" w:rsidRDefault="00515191" w:rsidP="0051519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3. </w:t>
      </w:r>
      <w:r w:rsidR="00883BF1" w:rsidRPr="00515191">
        <w:rPr>
          <w:rFonts w:ascii="Times New Roman" w:hAnsi="Times New Roman"/>
          <w:bCs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14:paraId="4C9D0499" w14:textId="77777777" w:rsidR="00883BF1" w:rsidRDefault="00883BF1" w:rsidP="00883B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CABC45" w14:textId="334CA72B" w:rsidR="00DF035C" w:rsidRDefault="00883BF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                            Володимир ПАВЛЕНКО</w:t>
      </w:r>
    </w:p>
    <w:p w14:paraId="1EB5E18F" w14:textId="429AE29F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F4C607" w14:textId="2B5DD356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814715" w14:textId="7F90DD59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888EAC" w14:textId="58D659B0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BA2DC" w14:textId="34E3974E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A306CD2" w14:textId="4ECB73D4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27670D" w14:textId="4BB288B3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3323DB" w14:textId="77777777" w:rsidR="008D0B7F" w:rsidRDefault="008D0B7F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C1D33A" w14:textId="30D113F0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F6BD0C" w14:textId="17BF4D8E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8C3B9" w14:textId="63019A98" w:rsidR="009169E1" w:rsidRPr="009169E1" w:rsidRDefault="009169E1" w:rsidP="009169E1">
      <w:pPr>
        <w:pStyle w:val="1"/>
        <w:ind w:right="680"/>
        <w:jc w:val="center"/>
        <w:rPr>
          <w:rStyle w:val="a4"/>
          <w:bCs/>
        </w:rPr>
      </w:pPr>
      <w:r>
        <w:rPr>
          <w:bCs/>
          <w:sz w:val="28"/>
          <w:szCs w:val="28"/>
        </w:rPr>
        <w:lastRenderedPageBreak/>
        <w:t xml:space="preserve">                                           </w:t>
      </w:r>
      <w:r w:rsidR="00C9577A" w:rsidRPr="009169E1">
        <w:rPr>
          <w:bCs/>
          <w:sz w:val="28"/>
          <w:szCs w:val="28"/>
        </w:rPr>
        <w:t xml:space="preserve"> </w:t>
      </w:r>
      <w:r w:rsidRPr="009169E1">
        <w:rPr>
          <w:rStyle w:val="a4"/>
          <w:bCs/>
        </w:rPr>
        <w:t xml:space="preserve">Додаток </w:t>
      </w:r>
    </w:p>
    <w:p w14:paraId="74F96B3E" w14:textId="77777777" w:rsidR="009169E1" w:rsidRPr="009169E1" w:rsidRDefault="009169E1" w:rsidP="009169E1">
      <w:pPr>
        <w:pStyle w:val="1"/>
        <w:ind w:right="680"/>
        <w:jc w:val="right"/>
        <w:rPr>
          <w:rStyle w:val="a4"/>
          <w:bCs/>
        </w:rPr>
      </w:pPr>
      <w:r w:rsidRPr="009169E1">
        <w:rPr>
          <w:rStyle w:val="a4"/>
          <w:bCs/>
        </w:rPr>
        <w:t xml:space="preserve"> до рішення виконавчого комітету</w:t>
      </w:r>
    </w:p>
    <w:p w14:paraId="1F941DF7" w14:textId="757D4C5A" w:rsidR="009169E1" w:rsidRDefault="009169E1" w:rsidP="009169E1">
      <w:pPr>
        <w:pStyle w:val="1"/>
        <w:ind w:right="68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</w:t>
      </w:r>
      <w:r w:rsidRPr="009169E1">
        <w:rPr>
          <w:bCs/>
        </w:rPr>
        <w:t xml:space="preserve">від </w:t>
      </w:r>
      <w:r w:rsidR="004303BD">
        <w:rPr>
          <w:bCs/>
        </w:rPr>
        <w:t xml:space="preserve">26 </w:t>
      </w:r>
      <w:r w:rsidR="003C3666">
        <w:rPr>
          <w:bCs/>
        </w:rPr>
        <w:t>березня 2026</w:t>
      </w:r>
      <w:r w:rsidRPr="009169E1">
        <w:rPr>
          <w:bCs/>
        </w:rPr>
        <w:t>року №</w:t>
      </w:r>
      <w:r w:rsidR="004303BD">
        <w:rPr>
          <w:bCs/>
        </w:rPr>
        <w:t>27</w:t>
      </w:r>
    </w:p>
    <w:p w14:paraId="0659D312" w14:textId="77777777" w:rsidR="00895F95" w:rsidRDefault="00895F95" w:rsidP="009169E1">
      <w:pPr>
        <w:pStyle w:val="1"/>
        <w:ind w:right="680"/>
        <w:jc w:val="center"/>
        <w:rPr>
          <w:bCs/>
        </w:rPr>
      </w:pPr>
    </w:p>
    <w:p w14:paraId="335D2400" w14:textId="173AD9FC" w:rsidR="00895F95" w:rsidRPr="00895F95" w:rsidRDefault="00895F95" w:rsidP="009169E1">
      <w:pPr>
        <w:pStyle w:val="1"/>
        <w:ind w:right="680"/>
        <w:jc w:val="center"/>
        <w:rPr>
          <w:b/>
          <w:bCs/>
        </w:rPr>
      </w:pPr>
      <w:r w:rsidRPr="00895F95">
        <w:rPr>
          <w:rStyle w:val="a4"/>
          <w:b/>
          <w:bCs/>
        </w:rPr>
        <w:t>Номенклатура</w:t>
      </w:r>
    </w:p>
    <w:p w14:paraId="72DAC6D7" w14:textId="77777777" w:rsidR="00895F95" w:rsidRDefault="00895F95" w:rsidP="009169E1">
      <w:pPr>
        <w:pStyle w:val="1"/>
        <w:framePr w:w="9389" w:h="998" w:hRule="exact" w:wrap="none" w:vAnchor="page" w:hAnchor="page" w:x="1980" w:y="2241"/>
        <w:rPr>
          <w:rStyle w:val="a4"/>
        </w:rPr>
      </w:pPr>
    </w:p>
    <w:p w14:paraId="104E4AB3" w14:textId="2FCA2A99" w:rsidR="009169E1" w:rsidRDefault="009169E1" w:rsidP="009169E1">
      <w:pPr>
        <w:pStyle w:val="1"/>
        <w:framePr w:w="9389" w:h="998" w:hRule="exact" w:wrap="none" w:vAnchor="page" w:hAnchor="page" w:x="1980" w:y="2241"/>
      </w:pPr>
      <w:r w:rsidRPr="001F7D70">
        <w:rPr>
          <w:rStyle w:val="a4"/>
        </w:rPr>
        <w:t>та обсяги матеріального резерву Березнянської територіальної громади для запобігання та ліквідації наслідків надзвичайних ситуацій</w:t>
      </w:r>
      <w:r w:rsidR="00895F95">
        <w:rPr>
          <w:rStyle w:val="a4"/>
        </w:rPr>
        <w:t xml:space="preserve"> у 2026 році</w:t>
      </w:r>
    </w:p>
    <w:p w14:paraId="05E8B4A2" w14:textId="77777777" w:rsidR="009169E1" w:rsidRDefault="009169E1" w:rsidP="009169E1">
      <w:pPr>
        <w:spacing w:line="1" w:lineRule="exact"/>
      </w:pPr>
    </w:p>
    <w:tbl>
      <w:tblPr>
        <w:tblOverlap w:val="never"/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989"/>
        <w:gridCol w:w="1134"/>
        <w:gridCol w:w="1134"/>
        <w:gridCol w:w="1134"/>
        <w:gridCol w:w="1134"/>
      </w:tblGrid>
      <w:tr w:rsidR="00C9599E" w14:paraId="598825CB" w14:textId="5A44F964" w:rsidTr="00C9599E">
        <w:trPr>
          <w:trHeight w:hRule="exact" w:val="9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64B37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№ з/п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061C2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351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spacing w:line="259" w:lineRule="auto"/>
              <w:jc w:val="center"/>
            </w:pPr>
            <w:r>
              <w:rPr>
                <w:rStyle w:val="a5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23C9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spacing w:line="259" w:lineRule="auto"/>
              <w:jc w:val="center"/>
              <w:rPr>
                <w:rStyle w:val="a5"/>
              </w:rPr>
            </w:pPr>
            <w:r>
              <w:rPr>
                <w:rStyle w:val="a5"/>
              </w:rPr>
              <w:t>Планується</w:t>
            </w:r>
          </w:p>
          <w:p w14:paraId="093102D7" w14:textId="5A836DBF" w:rsidR="00C9599E" w:rsidRDefault="00C9599E" w:rsidP="00895F95">
            <w:pPr>
              <w:pStyle w:val="a6"/>
              <w:framePr w:w="9389" w:h="9538" w:wrap="none" w:vAnchor="page" w:hAnchor="page" w:x="1980" w:y="3413"/>
              <w:spacing w:line="259" w:lineRule="auto"/>
              <w:jc w:val="center"/>
              <w:rPr>
                <w:rStyle w:val="a5"/>
              </w:rPr>
            </w:pPr>
            <w:r>
              <w:rPr>
                <w:rStyle w:val="a5"/>
              </w:rPr>
              <w:t xml:space="preserve">закупити в 2026 році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8FEB4" w14:textId="3A02DAD7" w:rsidR="00C9599E" w:rsidRDefault="00C9599E" w:rsidP="00895F95">
            <w:pPr>
              <w:pStyle w:val="a6"/>
              <w:framePr w:w="9389" w:h="9538" w:wrap="none" w:vAnchor="page" w:hAnchor="page" w:x="1980" w:y="3413"/>
              <w:spacing w:line="259" w:lineRule="auto"/>
              <w:jc w:val="center"/>
              <w:rPr>
                <w:rStyle w:val="a5"/>
              </w:rPr>
            </w:pPr>
            <w:r>
              <w:rPr>
                <w:rStyle w:val="a5"/>
              </w:rPr>
              <w:t>Що є в наявності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04639" w14:textId="7037E8AD" w:rsidR="00C9599E" w:rsidRDefault="00C9599E" w:rsidP="00895F95">
            <w:pPr>
              <w:pStyle w:val="a6"/>
              <w:framePr w:w="9389" w:h="9538" w:wrap="none" w:vAnchor="page" w:hAnchor="page" w:x="1980" w:y="3413"/>
              <w:spacing w:line="259" w:lineRule="auto"/>
              <w:jc w:val="center"/>
              <w:rPr>
                <w:rStyle w:val="a5"/>
              </w:rPr>
            </w:pPr>
            <w:r>
              <w:rPr>
                <w:rStyle w:val="a5"/>
              </w:rPr>
              <w:t>Примітка</w:t>
            </w:r>
          </w:p>
        </w:tc>
      </w:tr>
      <w:tr w:rsidR="00C9599E" w14:paraId="5DD5B94D" w14:textId="2832CAD5" w:rsidTr="00C9599E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EBB4E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4820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B5C3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AC0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143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C03DA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43ABDFBD" w14:textId="5F4C9E0E" w:rsidTr="00C9599E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2B967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F9CFB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Шифер / покрівельні 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06B3" w14:textId="46142D4F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7E41" w14:textId="0C199F0A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  <w:r>
              <w:rPr>
                <w:rStyle w:val="a5"/>
              </w:rPr>
              <w:t>50 шт./лист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A537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8737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4E47FF00" w14:textId="7151DFFC" w:rsidTr="00C9599E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31FEA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C2E12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Цвяхи шиферні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4F1F" w14:textId="0F1B13CF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FCF5D" w14:textId="4DF6ECBE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  <w:r>
              <w:rPr>
                <w:rStyle w:val="a5"/>
              </w:rPr>
              <w:t>5кг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5251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AC540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2D2FEA45" w14:textId="513E0815" w:rsidTr="00C9599E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E7951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0FBDB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Руберойд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BD1" w14:textId="1CD39317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</w:pPr>
            <w:r>
              <w:rPr>
                <w:rStyle w:val="a5"/>
              </w:rPr>
              <w:t>рулонів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06021" w14:textId="14E51203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  <w:rPr>
                <w:rStyle w:val="a5"/>
              </w:rPr>
            </w:pPr>
            <w:r>
              <w:rPr>
                <w:rStyle w:val="a5"/>
              </w:rPr>
              <w:t>5рулонів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4F5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8F3C1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  <w:rPr>
                <w:rStyle w:val="a5"/>
              </w:rPr>
            </w:pPr>
          </w:p>
        </w:tc>
      </w:tr>
      <w:tr w:rsidR="00C9599E" w14:paraId="409254DC" w14:textId="5F3C230E" w:rsidTr="00C9599E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B30F6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20351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Плівка будівельна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0BE0" w14:textId="4890DFFD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95FB4" w14:textId="22F7F267" w:rsidR="00C9599E" w:rsidRDefault="00C9599E" w:rsidP="00895F95">
            <w:pPr>
              <w:pStyle w:val="a6"/>
              <w:framePr w:w="9389" w:h="9538" w:wrap="none" w:vAnchor="page" w:hAnchor="page" w:x="1980" w:y="3413"/>
              <w:rPr>
                <w:rStyle w:val="a5"/>
              </w:rPr>
            </w:pPr>
            <w:r>
              <w:rPr>
                <w:rStyle w:val="a5"/>
              </w:rPr>
              <w:t xml:space="preserve">    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3319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  <w:p w14:paraId="78C1EC46" w14:textId="429223E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  <w:vertAlign w:val="superscript"/>
              </w:rPr>
            </w:pPr>
            <w:r>
              <w:rPr>
                <w:rStyle w:val="a5"/>
              </w:rPr>
              <w:t>100м</w:t>
            </w:r>
            <w:r>
              <w:rPr>
                <w:rStyle w:val="a5"/>
                <w:vertAlign w:val="superscript"/>
              </w:rPr>
              <w:t>2</w:t>
            </w:r>
          </w:p>
          <w:p w14:paraId="7F3D7884" w14:textId="26FDFC39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9B82A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69E9626F" w14:textId="72BAE232" w:rsidTr="00C9599E">
        <w:trPr>
          <w:trHeight w:hRule="exact" w:val="61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E5683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9AA38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Фанера (ДВП, ДСП, ОСБ)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FCE2" w14:textId="564A55C6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</w:pPr>
            <w:r>
              <w:rPr>
                <w:rStyle w:val="a5"/>
              </w:rPr>
              <w:t>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B7935" w14:textId="5916C0CD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  <w:rPr>
                <w:rStyle w:val="a5"/>
              </w:rPr>
            </w:pPr>
            <w:r>
              <w:rPr>
                <w:rStyle w:val="a5"/>
              </w:rPr>
              <w:t>45м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5F1DE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  <w:rPr>
                <w:rStyle w:val="a5"/>
              </w:rPr>
            </w:pPr>
          </w:p>
          <w:p w14:paraId="2161D47E" w14:textId="77EF2993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  <w:rPr>
                <w:rStyle w:val="a5"/>
              </w:rPr>
            </w:pPr>
            <w:r>
              <w:rPr>
                <w:rStyle w:val="a5"/>
              </w:rPr>
              <w:t>10 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48830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  <w:rPr>
                <w:rStyle w:val="a5"/>
              </w:rPr>
            </w:pPr>
          </w:p>
        </w:tc>
      </w:tr>
      <w:tr w:rsidR="00C9599E" w14:paraId="1109C51E" w14:textId="25693BD5" w:rsidTr="00C9599E">
        <w:trPr>
          <w:trHeight w:hRule="exact" w:val="6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231BD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AEB56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Цемент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2D9E" w14:textId="0F2E5A2B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од/кг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4E62E" w14:textId="58EF566E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  <w:r>
              <w:rPr>
                <w:rStyle w:val="a5"/>
              </w:rPr>
              <w:t>5од/кг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0ED5E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1C2A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014C5FED" w14:textId="312A6388" w:rsidTr="00C9599E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BC4A6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3E95A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Пиломатеріали (дошка, брус)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DB63" w14:textId="0045DB26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м</w:t>
            </w:r>
            <w:r>
              <w:rPr>
                <w:rStyle w:val="a5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9106" w14:textId="70D3B19E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  <w:r>
              <w:rPr>
                <w:rStyle w:val="a5"/>
              </w:rPr>
              <w:t>2м</w:t>
            </w:r>
            <w:r>
              <w:rPr>
                <w:rStyle w:val="a5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753CE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91DF1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61041C43" w14:textId="243E6F9C" w:rsidTr="00C9599E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8BD58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4C64A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Піна монтажна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EAB7" w14:textId="12F4E4C6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</w:pPr>
            <w:r>
              <w:rPr>
                <w:rStyle w:val="a5"/>
              </w:rPr>
              <w:t xml:space="preserve"> бал/</w:t>
            </w:r>
            <w:proofErr w:type="spellStart"/>
            <w:r>
              <w:rPr>
                <w:rStyle w:val="a5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B4131" w14:textId="0451FDAD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  <w:rPr>
                <w:rStyle w:val="a5"/>
              </w:rPr>
            </w:pPr>
            <w:r>
              <w:rPr>
                <w:rStyle w:val="a5"/>
              </w:rPr>
              <w:t>5 бал/</w:t>
            </w:r>
            <w:proofErr w:type="spellStart"/>
            <w:r>
              <w:rPr>
                <w:rStyle w:val="a5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54BE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C6AF9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220"/>
              <w:rPr>
                <w:rStyle w:val="a5"/>
              </w:rPr>
            </w:pPr>
          </w:p>
        </w:tc>
      </w:tr>
      <w:tr w:rsidR="00C9599E" w14:paraId="37C08A9F" w14:textId="30B087E2" w:rsidTr="00C9599E">
        <w:trPr>
          <w:trHeight w:hRule="exact" w:val="6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D0F80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8A78B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Цвяхи будівельні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7E0C" w14:textId="0F49F069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 xml:space="preserve">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9BEED" w14:textId="587D9250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  <w:r>
              <w:rPr>
                <w:rStyle w:val="a5"/>
              </w:rPr>
              <w:t>10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83F3C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B021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7E370959" w14:textId="2EC6E9AF" w:rsidTr="00C9599E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2BDC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6F766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Скло віконне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CCCF" w14:textId="52C91899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</w:pPr>
            <w:r>
              <w:rPr>
                <w:rStyle w:val="a5"/>
              </w:rPr>
              <w:t>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60136" w14:textId="6462F74E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  <w:r>
              <w:rPr>
                <w:rStyle w:val="a5"/>
              </w:rPr>
              <w:t>20м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D0E2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B69E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075801A4" w14:textId="300D8F49" w:rsidTr="00C9599E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E87C1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11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ACAA8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proofErr w:type="spellStart"/>
            <w:r>
              <w:rPr>
                <w:rStyle w:val="a5"/>
              </w:rPr>
              <w:t>Гідробар’єр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7D2C" w14:textId="27A6685D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</w:pPr>
            <w:r>
              <w:rPr>
                <w:rStyle w:val="a5"/>
              </w:rPr>
              <w:t>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EEF58" w14:textId="43B648EC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  <w:rPr>
                <w:rStyle w:val="a5"/>
              </w:rPr>
            </w:pPr>
            <w:r>
              <w:rPr>
                <w:rStyle w:val="a5"/>
              </w:rPr>
              <w:t>20м</w:t>
            </w:r>
            <w:r>
              <w:rPr>
                <w:rStyle w:val="a5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F899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CBA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420"/>
              <w:rPr>
                <w:rStyle w:val="a5"/>
              </w:rPr>
            </w:pPr>
          </w:p>
        </w:tc>
      </w:tr>
      <w:tr w:rsidR="00C9599E" w14:paraId="70B8F360" w14:textId="667520CD" w:rsidTr="00C9599E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39F68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12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746C6" w14:textId="77777777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>Дранка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0CA4" w14:textId="48626A8A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rPr>
                <w:rStyle w:val="a5"/>
              </w:rPr>
              <w:t xml:space="preserve">  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AB05" w14:textId="43185A8E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  <w:r>
              <w:rPr>
                <w:rStyle w:val="a5"/>
              </w:rPr>
              <w:t>100шт.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77C5B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5262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jc w:val="center"/>
              <w:rPr>
                <w:rStyle w:val="a5"/>
              </w:rPr>
            </w:pPr>
          </w:p>
        </w:tc>
      </w:tr>
      <w:tr w:rsidR="00C9599E" w14:paraId="5C84BBC9" w14:textId="40FD4162" w:rsidTr="00C9599E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D9733" w14:textId="6A49CDB9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</w:pPr>
            <w:r>
              <w:rPr>
                <w:rStyle w:val="a5"/>
              </w:rPr>
              <w:t>13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E339A" w14:textId="25A223DB" w:rsidR="00C9599E" w:rsidRDefault="00C9599E" w:rsidP="00895F95">
            <w:pPr>
              <w:pStyle w:val="a6"/>
              <w:framePr w:w="9389" w:h="9538" w:wrap="none" w:vAnchor="page" w:hAnchor="page" w:x="1980" w:y="3413"/>
            </w:pPr>
            <w: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7E02" w14:textId="1772906E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</w:pPr>
            <w: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6DF" w14:textId="4F9D4D36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  <w:r>
              <w:rPr>
                <w:rStyle w:val="a5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2DE5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</w:p>
          <w:p w14:paraId="5DF7FABD" w14:textId="72C9EF71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  <w:r>
              <w:rPr>
                <w:rStyle w:val="a5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6E4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</w:p>
        </w:tc>
      </w:tr>
      <w:tr w:rsidR="00C9599E" w14:paraId="7B344526" w14:textId="095ACDF3" w:rsidTr="00C9599E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1CDB3" w14:textId="3B9B8B80" w:rsidR="00C9599E" w:rsidRDefault="00C9599E" w:rsidP="00895F95">
            <w:pPr>
              <w:pStyle w:val="a6"/>
              <w:framePr w:w="9389" w:h="9538" w:wrap="none" w:vAnchor="page" w:hAnchor="page" w:x="1980" w:y="3413"/>
              <w:ind w:firstLine="160"/>
              <w:rPr>
                <w:rStyle w:val="a5"/>
              </w:rPr>
            </w:pPr>
            <w:r>
              <w:rPr>
                <w:rStyle w:val="a5"/>
              </w:rPr>
              <w:t>12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D184E" w14:textId="59438756" w:rsidR="00C9599E" w:rsidRDefault="00C9599E" w:rsidP="00895F95">
            <w:pPr>
              <w:pStyle w:val="a6"/>
              <w:framePr w:w="9389" w:h="9538" w:wrap="none" w:vAnchor="page" w:hAnchor="page" w:x="1980" w:y="3413"/>
              <w:rPr>
                <w:rStyle w:val="a5"/>
              </w:rPr>
            </w:pPr>
            <w:r>
              <w:rPr>
                <w:rStyle w:val="a5"/>
              </w:rPr>
              <w:t>Інші матеріальні цінності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3EBB" w14:textId="0EABE648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  <w:r>
              <w:rPr>
                <w:rStyle w:val="a5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4FF9" w14:textId="73AE0B2E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  <w:r>
              <w:rPr>
                <w:rStyle w:val="a5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43D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3F0" w14:textId="77777777" w:rsidR="00C9599E" w:rsidRDefault="00C9599E" w:rsidP="00895F95">
            <w:pPr>
              <w:pStyle w:val="a6"/>
              <w:framePr w:w="9389" w:h="9538" w:wrap="none" w:vAnchor="page" w:hAnchor="page" w:x="1980" w:y="3413"/>
              <w:ind w:firstLine="520"/>
              <w:rPr>
                <w:rStyle w:val="a5"/>
              </w:rPr>
            </w:pPr>
          </w:p>
        </w:tc>
      </w:tr>
    </w:tbl>
    <w:p w14:paraId="32C9C9C8" w14:textId="4B665722" w:rsidR="004B04B9" w:rsidRDefault="00C9577A" w:rsidP="008D0B7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</w:t>
      </w:r>
    </w:p>
    <w:sectPr w:rsidR="004B04B9" w:rsidSect="00883B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1799"/>
    <w:multiLevelType w:val="hybridMultilevel"/>
    <w:tmpl w:val="13305BEE"/>
    <w:lvl w:ilvl="0" w:tplc="7D5834FC">
      <w:numFmt w:val="bullet"/>
      <w:lvlText w:val="-"/>
      <w:lvlJc w:val="left"/>
      <w:pPr>
        <w:ind w:left="108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E289C"/>
    <w:multiLevelType w:val="multilevel"/>
    <w:tmpl w:val="27822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EF61BE"/>
    <w:multiLevelType w:val="hybridMultilevel"/>
    <w:tmpl w:val="8D92AF32"/>
    <w:lvl w:ilvl="0" w:tplc="210663A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62197F"/>
    <w:multiLevelType w:val="multilevel"/>
    <w:tmpl w:val="B5E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D0AB8"/>
    <w:multiLevelType w:val="hybridMultilevel"/>
    <w:tmpl w:val="64EE551E"/>
    <w:lvl w:ilvl="0" w:tplc="6F3A6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1"/>
    <w:rsid w:val="0000041A"/>
    <w:rsid w:val="00054A49"/>
    <w:rsid w:val="000726AC"/>
    <w:rsid w:val="00073AAE"/>
    <w:rsid w:val="001F7D70"/>
    <w:rsid w:val="002A75D7"/>
    <w:rsid w:val="0030514D"/>
    <w:rsid w:val="003673BB"/>
    <w:rsid w:val="003B1E97"/>
    <w:rsid w:val="003C161E"/>
    <w:rsid w:val="003C3666"/>
    <w:rsid w:val="003C4E61"/>
    <w:rsid w:val="003E4385"/>
    <w:rsid w:val="004303BD"/>
    <w:rsid w:val="004B04B9"/>
    <w:rsid w:val="004C031D"/>
    <w:rsid w:val="00500335"/>
    <w:rsid w:val="00515191"/>
    <w:rsid w:val="005740E7"/>
    <w:rsid w:val="005932F1"/>
    <w:rsid w:val="006863AA"/>
    <w:rsid w:val="00687352"/>
    <w:rsid w:val="0072497F"/>
    <w:rsid w:val="00851B92"/>
    <w:rsid w:val="00883BF1"/>
    <w:rsid w:val="008948ED"/>
    <w:rsid w:val="00895F95"/>
    <w:rsid w:val="008D0B7F"/>
    <w:rsid w:val="009169E1"/>
    <w:rsid w:val="00975777"/>
    <w:rsid w:val="00997FE8"/>
    <w:rsid w:val="009C20DC"/>
    <w:rsid w:val="00AA4A16"/>
    <w:rsid w:val="00C72513"/>
    <w:rsid w:val="00C9577A"/>
    <w:rsid w:val="00C9599E"/>
    <w:rsid w:val="00CD0041"/>
    <w:rsid w:val="00DF035C"/>
    <w:rsid w:val="00F96148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4C58"/>
  <w15:chartTrackingRefBased/>
  <w15:docId w15:val="{5FD1AAF9-FC7D-43FE-BFE7-4BD9454B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BF1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BF1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515191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_"/>
    <w:basedOn w:val="a0"/>
    <w:link w:val="1"/>
    <w:rsid w:val="00515191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51519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1">
    <w:name w:val="Основний текст1"/>
    <w:basedOn w:val="a"/>
    <w:link w:val="a4"/>
    <w:rsid w:val="00515191"/>
    <w:pPr>
      <w:widowControl w:val="0"/>
      <w:spacing w:after="0" w:line="240" w:lineRule="auto"/>
      <w:ind w:firstLine="400"/>
    </w:pPr>
    <w:rPr>
      <w:rFonts w:ascii="Times New Roman" w:eastAsia="Times New Roman" w:hAnsi="Times New Roman"/>
      <w:lang w:val="uk-UA"/>
    </w:rPr>
  </w:style>
  <w:style w:type="character" w:customStyle="1" w:styleId="a5">
    <w:name w:val="Інше_"/>
    <w:basedOn w:val="a0"/>
    <w:link w:val="a6"/>
    <w:rsid w:val="009169E1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9169E1"/>
    <w:pPr>
      <w:widowControl w:val="0"/>
      <w:spacing w:after="0" w:line="240" w:lineRule="auto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2026-03-25T12:45:00Z</cp:lastPrinted>
  <dcterms:created xsi:type="dcterms:W3CDTF">2026-04-02T08:46:00Z</dcterms:created>
  <dcterms:modified xsi:type="dcterms:W3CDTF">2026-04-02T08:46:00Z</dcterms:modified>
</cp:coreProperties>
</file>