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0580" w14:textId="77777777" w:rsidR="00DB7D5E" w:rsidRDefault="00DB7D5E" w:rsidP="00DB7D5E">
      <w:pPr>
        <w:jc w:val="center"/>
        <w:rPr>
          <w:b/>
          <w:sz w:val="28"/>
          <w:szCs w:val="28"/>
        </w:rPr>
      </w:pPr>
      <w:r>
        <w:rPr>
          <w:sz w:val="32"/>
          <w:szCs w:val="32"/>
          <w:lang w:val="uk-UA" w:eastAsia="en-US"/>
        </w:rPr>
        <w:object w:dxaOrig="612" w:dyaOrig="912" w14:anchorId="4E717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5pt;height:45.65pt" o:ole="">
            <v:imagedata r:id="rId4" o:title=""/>
          </v:shape>
          <o:OLEObject Type="Embed" ProgID="Word.Picture.6" ShapeID="_x0000_i1026" DrawAspect="Content" ObjectID="_1842082709" r:id="rId5"/>
        </w:object>
      </w:r>
    </w:p>
    <w:p w14:paraId="7208F6B5" w14:textId="77777777" w:rsidR="00DB7D5E" w:rsidRDefault="00DB7D5E" w:rsidP="00DB7D5E">
      <w:pPr>
        <w:jc w:val="center"/>
        <w:outlineLvl w:val="0"/>
        <w:rPr>
          <w:b/>
          <w:kern w:val="544"/>
          <w:sz w:val="28"/>
          <w:szCs w:val="28"/>
          <w:lang w:val="uk-UA"/>
        </w:rPr>
      </w:pPr>
      <w:r>
        <w:rPr>
          <w:b/>
          <w:kern w:val="544"/>
          <w:sz w:val="28"/>
          <w:szCs w:val="28"/>
        </w:rPr>
        <w:t>У К Р А Ї Н А</w:t>
      </w:r>
    </w:p>
    <w:p w14:paraId="5CED7D95" w14:textId="77777777" w:rsidR="00DB7D5E" w:rsidRPr="008F000D" w:rsidRDefault="00DB7D5E" w:rsidP="00DB7D5E">
      <w:pPr>
        <w:jc w:val="center"/>
        <w:outlineLvl w:val="0"/>
        <w:rPr>
          <w:b/>
          <w:kern w:val="544"/>
          <w:sz w:val="28"/>
          <w:szCs w:val="28"/>
          <w:lang w:val="uk-UA"/>
        </w:rPr>
      </w:pPr>
    </w:p>
    <w:p w14:paraId="1DF7927A" w14:textId="77777777" w:rsidR="00DB7D5E" w:rsidRDefault="00DB7D5E" w:rsidP="00DB7D5E">
      <w:pPr>
        <w:jc w:val="center"/>
        <w:rPr>
          <w:b/>
          <w:sz w:val="32"/>
          <w:szCs w:val="32"/>
        </w:rPr>
      </w:pPr>
      <w:r>
        <w:rPr>
          <w:b/>
          <w:sz w:val="32"/>
          <w:szCs w:val="32"/>
        </w:rPr>
        <w:t>БЕРЕЗНЯНСЬКА СЕЛИЩНА РАДА</w:t>
      </w:r>
    </w:p>
    <w:p w14:paraId="3DBB0187" w14:textId="77777777" w:rsidR="00DB7D5E" w:rsidRDefault="00DB7D5E" w:rsidP="00DB7D5E">
      <w:pPr>
        <w:jc w:val="center"/>
        <w:rPr>
          <w:b/>
          <w:sz w:val="16"/>
          <w:szCs w:val="16"/>
        </w:rPr>
      </w:pPr>
    </w:p>
    <w:p w14:paraId="4A365C27" w14:textId="77777777" w:rsidR="00DB7D5E" w:rsidRPr="00C7415D" w:rsidRDefault="00DB7D5E" w:rsidP="00DB7D5E">
      <w:pPr>
        <w:jc w:val="center"/>
        <w:rPr>
          <w:b/>
          <w:sz w:val="32"/>
          <w:szCs w:val="32"/>
        </w:rPr>
      </w:pPr>
      <w:r w:rsidRPr="00C7415D">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дев’ята</w:t>
      </w:r>
      <w:proofErr w:type="spellEnd"/>
      <w:r w:rsidRPr="00C7415D">
        <w:rPr>
          <w:b/>
          <w:sz w:val="32"/>
          <w:szCs w:val="32"/>
        </w:rPr>
        <w:t xml:space="preserve"> </w:t>
      </w:r>
      <w:proofErr w:type="spellStart"/>
      <w:r w:rsidRPr="00C7415D">
        <w:rPr>
          <w:b/>
          <w:sz w:val="32"/>
          <w:szCs w:val="32"/>
        </w:rPr>
        <w:t>сесія</w:t>
      </w:r>
      <w:proofErr w:type="spellEnd"/>
      <w:r w:rsidRPr="00C7415D">
        <w:rPr>
          <w:b/>
          <w:sz w:val="32"/>
          <w:szCs w:val="32"/>
        </w:rPr>
        <w:t xml:space="preserve"> восьмого </w:t>
      </w:r>
      <w:proofErr w:type="spellStart"/>
      <w:r w:rsidRPr="00C7415D">
        <w:rPr>
          <w:b/>
          <w:sz w:val="32"/>
          <w:szCs w:val="32"/>
        </w:rPr>
        <w:t>скликання</w:t>
      </w:r>
      <w:proofErr w:type="spellEnd"/>
      <w:r w:rsidRPr="00C7415D">
        <w:rPr>
          <w:b/>
          <w:sz w:val="32"/>
          <w:szCs w:val="32"/>
        </w:rPr>
        <w:t>/</w:t>
      </w:r>
    </w:p>
    <w:p w14:paraId="227A2248" w14:textId="77777777" w:rsidR="00DB7D5E" w:rsidRDefault="00DB7D5E" w:rsidP="00DB7D5E">
      <w:pPr>
        <w:jc w:val="center"/>
        <w:outlineLvl w:val="0"/>
        <w:rPr>
          <w:b/>
          <w:sz w:val="32"/>
          <w:szCs w:val="32"/>
          <w:lang w:val="uk-UA"/>
        </w:rPr>
      </w:pPr>
    </w:p>
    <w:p w14:paraId="4281DD07" w14:textId="77777777" w:rsidR="00DB7D5E" w:rsidRDefault="00DB7D5E" w:rsidP="00DB7D5E">
      <w:pPr>
        <w:jc w:val="center"/>
        <w:outlineLvl w:val="0"/>
        <w:rPr>
          <w:b/>
          <w:sz w:val="32"/>
          <w:szCs w:val="32"/>
        </w:rPr>
      </w:pPr>
      <w:r w:rsidRPr="00C7415D">
        <w:rPr>
          <w:b/>
          <w:sz w:val="32"/>
          <w:szCs w:val="32"/>
        </w:rPr>
        <w:t xml:space="preserve">Р І Ш Е Н </w:t>
      </w:r>
      <w:proofErr w:type="spellStart"/>
      <w:r w:rsidRPr="00C7415D">
        <w:rPr>
          <w:b/>
          <w:sz w:val="32"/>
          <w:szCs w:val="32"/>
        </w:rPr>
        <w:t>Н</w:t>
      </w:r>
      <w:proofErr w:type="spellEnd"/>
      <w:r w:rsidRPr="00C7415D">
        <w:rPr>
          <w:b/>
          <w:sz w:val="32"/>
          <w:szCs w:val="32"/>
        </w:rPr>
        <w:t xml:space="preserve"> Я</w:t>
      </w:r>
    </w:p>
    <w:p w14:paraId="0B092A37" w14:textId="77777777" w:rsidR="00DB7D5E" w:rsidRPr="00C7415D" w:rsidRDefault="00DB7D5E" w:rsidP="00DB7D5E">
      <w:pPr>
        <w:jc w:val="center"/>
        <w:outlineLvl w:val="0"/>
        <w:rPr>
          <w:b/>
          <w:sz w:val="32"/>
          <w:szCs w:val="32"/>
        </w:rPr>
      </w:pPr>
    </w:p>
    <w:p w14:paraId="79A53D32" w14:textId="77777777" w:rsidR="00DB7D5E" w:rsidRPr="00C7415D" w:rsidRDefault="00DB7D5E" w:rsidP="00DB7D5E">
      <w:pPr>
        <w:shd w:val="clear" w:color="auto" w:fill="FFFFFF"/>
        <w:jc w:val="both"/>
        <w:rPr>
          <w:b/>
          <w:sz w:val="28"/>
          <w:szCs w:val="28"/>
        </w:rPr>
      </w:pPr>
      <w:proofErr w:type="spellStart"/>
      <w:r w:rsidRPr="00C7415D">
        <w:rPr>
          <w:b/>
          <w:sz w:val="28"/>
          <w:szCs w:val="28"/>
        </w:rPr>
        <w:t>від</w:t>
      </w:r>
      <w:proofErr w:type="spellEnd"/>
      <w:r w:rsidRPr="00C7415D">
        <w:rPr>
          <w:b/>
          <w:sz w:val="28"/>
          <w:szCs w:val="28"/>
        </w:rPr>
        <w:t xml:space="preserve"> </w:t>
      </w:r>
      <w:r>
        <w:rPr>
          <w:b/>
          <w:sz w:val="28"/>
          <w:szCs w:val="28"/>
        </w:rPr>
        <w:t>01 червня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172</w:t>
      </w:r>
      <w:r>
        <w:rPr>
          <w:b/>
          <w:sz w:val="28"/>
          <w:szCs w:val="28"/>
          <w:lang w:val="uk-UA"/>
        </w:rPr>
        <w:t>6</w:t>
      </w:r>
      <w:r>
        <w:rPr>
          <w:b/>
          <w:sz w:val="28"/>
          <w:szCs w:val="28"/>
        </w:rPr>
        <w:t>/59</w:t>
      </w:r>
      <w:r w:rsidRPr="00C7415D">
        <w:rPr>
          <w:b/>
          <w:sz w:val="28"/>
          <w:szCs w:val="28"/>
        </w:rPr>
        <w:t>-</w:t>
      </w:r>
      <w:r w:rsidRPr="00C7415D">
        <w:rPr>
          <w:b/>
          <w:sz w:val="28"/>
          <w:szCs w:val="28"/>
          <w:lang w:val="en-US"/>
        </w:rPr>
        <w:t>VIII</w:t>
      </w:r>
    </w:p>
    <w:p w14:paraId="5329905D" w14:textId="77777777" w:rsidR="00DB7D5E" w:rsidRPr="00456CF6" w:rsidRDefault="00DB7D5E" w:rsidP="00DB7D5E">
      <w:pPr>
        <w:tabs>
          <w:tab w:val="center" w:pos="5177"/>
        </w:tabs>
        <w:rPr>
          <w:b/>
          <w:bCs/>
          <w:color w:val="333333"/>
          <w:bdr w:val="none" w:sz="0" w:space="0" w:color="auto" w:frame="1"/>
          <w:shd w:val="clear" w:color="auto" w:fill="FFFFFF"/>
          <w:lang w:val="uk-UA" w:eastAsia="uk-UA"/>
        </w:rPr>
      </w:pPr>
    </w:p>
    <w:p w14:paraId="7C941A85" w14:textId="77777777" w:rsidR="00DB7D5E" w:rsidRDefault="00DB7D5E" w:rsidP="00DB7D5E">
      <w:pPr>
        <w:shd w:val="clear" w:color="auto" w:fill="FFFFFF"/>
        <w:jc w:val="both"/>
        <w:rPr>
          <w:sz w:val="28"/>
          <w:szCs w:val="28"/>
          <w:lang w:val="uk-UA"/>
        </w:rPr>
      </w:pPr>
    </w:p>
    <w:p w14:paraId="58CA5F3E" w14:textId="77777777" w:rsidR="00DB7D5E" w:rsidRDefault="00DB7D5E" w:rsidP="00DB7D5E">
      <w:pPr>
        <w:shd w:val="clear" w:color="auto" w:fill="FFFFFF"/>
        <w:jc w:val="both"/>
        <w:rPr>
          <w:b/>
          <w:sz w:val="28"/>
          <w:szCs w:val="28"/>
          <w:lang w:val="uk-UA"/>
        </w:rPr>
      </w:pPr>
      <w:r w:rsidRPr="00C905E6">
        <w:rPr>
          <w:b/>
          <w:sz w:val="28"/>
          <w:szCs w:val="28"/>
          <w:lang w:val="uk-UA"/>
        </w:rPr>
        <w:t>Про передачу субвенції</w:t>
      </w:r>
      <w:r>
        <w:rPr>
          <w:b/>
          <w:sz w:val="28"/>
          <w:szCs w:val="28"/>
          <w:lang w:val="uk-UA"/>
        </w:rPr>
        <w:t xml:space="preserve"> Національній Гвардії України</w:t>
      </w:r>
    </w:p>
    <w:p w14:paraId="66B4C256" w14:textId="77777777" w:rsidR="00DB7D5E" w:rsidRPr="00C905E6" w:rsidRDefault="00DB7D5E" w:rsidP="00DB7D5E">
      <w:pPr>
        <w:shd w:val="clear" w:color="auto" w:fill="FFFFFF"/>
        <w:jc w:val="both"/>
        <w:rPr>
          <w:b/>
          <w:sz w:val="28"/>
          <w:szCs w:val="28"/>
          <w:lang w:val="uk-UA"/>
        </w:rPr>
      </w:pPr>
    </w:p>
    <w:p w14:paraId="3F903DE6" w14:textId="77777777" w:rsidR="00DB7D5E" w:rsidRPr="00A55139" w:rsidRDefault="00DB7D5E" w:rsidP="00DB7D5E">
      <w:pPr>
        <w:shd w:val="clear" w:color="auto" w:fill="FFFFFF"/>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w:t>
      </w:r>
      <w:r>
        <w:rPr>
          <w:sz w:val="28"/>
          <w:szCs w:val="28"/>
          <w:lang w:val="uk-UA"/>
        </w:rPr>
        <w:t xml:space="preserve">Програми </w:t>
      </w:r>
      <w:r w:rsidRPr="007104B4">
        <w:rPr>
          <w:sz w:val="28"/>
          <w:szCs w:val="28"/>
          <w:lang w:val="uk-UA"/>
        </w:rPr>
        <w:t>фінансової підтримки Національної гвардії України, Державної прикордонної служби України та інших військових формувань на 2026 рік</w:t>
      </w:r>
      <w:r w:rsidRPr="00A55139">
        <w:rPr>
          <w:sz w:val="28"/>
          <w:szCs w:val="28"/>
          <w:lang w:val="uk-UA"/>
        </w:rPr>
        <w:t xml:space="preserve">, затвердженої рішенням </w:t>
      </w:r>
      <w:r w:rsidRPr="007104B4">
        <w:rPr>
          <w:color w:val="FF0000"/>
          <w:sz w:val="28"/>
          <w:szCs w:val="28"/>
          <w:lang w:val="uk-UA"/>
        </w:rPr>
        <w:t xml:space="preserve"> </w:t>
      </w:r>
      <w:r w:rsidRPr="00A55139">
        <w:rPr>
          <w:sz w:val="28"/>
          <w:szCs w:val="28"/>
          <w:lang w:val="uk-UA"/>
        </w:rPr>
        <w:t xml:space="preserve">сесії </w:t>
      </w:r>
      <w:proofErr w:type="spellStart"/>
      <w:r w:rsidRPr="00A55139">
        <w:rPr>
          <w:sz w:val="28"/>
          <w:szCs w:val="28"/>
          <w:lang w:val="uk-UA"/>
        </w:rPr>
        <w:t>Березнянської</w:t>
      </w:r>
      <w:proofErr w:type="spellEnd"/>
      <w:r w:rsidRPr="00A55139">
        <w:rPr>
          <w:sz w:val="28"/>
          <w:szCs w:val="28"/>
          <w:lang w:val="uk-UA"/>
        </w:rPr>
        <w:t xml:space="preserve"> селищної ради восьмого скликання від </w:t>
      </w:r>
      <w:r>
        <w:rPr>
          <w:sz w:val="28"/>
          <w:szCs w:val="28"/>
          <w:lang w:val="uk-UA"/>
        </w:rPr>
        <w:t>01.06.2026 р.  №1718/59-</w:t>
      </w:r>
      <w:r>
        <w:rPr>
          <w:sz w:val="28"/>
          <w:szCs w:val="28"/>
          <w:lang w:val="en-US"/>
        </w:rPr>
        <w:t>VIII</w:t>
      </w:r>
      <w:r w:rsidRPr="00A55139">
        <w:rPr>
          <w:sz w:val="28"/>
          <w:szCs w:val="28"/>
          <w:lang w:val="uk-UA"/>
        </w:rPr>
        <w:t xml:space="preserve">, листів військових частин </w:t>
      </w:r>
      <w:r>
        <w:rPr>
          <w:sz w:val="28"/>
          <w:szCs w:val="28"/>
          <w:lang w:val="uk-UA"/>
        </w:rPr>
        <w:t xml:space="preserve">ХХХХ; ХХХХ Національної гвардії України </w:t>
      </w:r>
      <w:r w:rsidRPr="00A55139">
        <w:rPr>
          <w:sz w:val="28"/>
          <w:szCs w:val="28"/>
          <w:lang w:val="uk-UA"/>
        </w:rPr>
        <w:t xml:space="preserve">з метою покращення матеріально-технічної бази військових частин </w:t>
      </w:r>
      <w:r>
        <w:rPr>
          <w:sz w:val="28"/>
          <w:szCs w:val="28"/>
          <w:lang w:val="uk-UA"/>
        </w:rPr>
        <w:t>Національної гвардії України</w:t>
      </w:r>
      <w:r w:rsidRPr="00A55139">
        <w:rPr>
          <w:sz w:val="28"/>
          <w:szCs w:val="28"/>
          <w:lang w:val="uk-UA"/>
        </w:rPr>
        <w:t>,</w:t>
      </w:r>
      <w:r w:rsidRPr="00A55139">
        <w:rPr>
          <w:sz w:val="28"/>
          <w:szCs w:val="20"/>
          <w:lang w:val="uk-UA"/>
        </w:rPr>
        <w:t xml:space="preserve"> </w:t>
      </w:r>
      <w:r w:rsidRPr="00A55139">
        <w:rPr>
          <w:sz w:val="28"/>
          <w:szCs w:val="28"/>
          <w:lang w:val="uk-UA"/>
        </w:rPr>
        <w:t xml:space="preserve">селищна рада  </w:t>
      </w:r>
    </w:p>
    <w:p w14:paraId="1BA38689" w14:textId="77777777" w:rsidR="00DB7D5E" w:rsidRDefault="00DB7D5E" w:rsidP="00DB7D5E">
      <w:pPr>
        <w:pStyle w:val="a4"/>
        <w:jc w:val="both"/>
        <w:rPr>
          <w:b/>
          <w:sz w:val="28"/>
          <w:szCs w:val="28"/>
        </w:rPr>
      </w:pPr>
      <w:r w:rsidRPr="00707D4A">
        <w:rPr>
          <w:b/>
          <w:sz w:val="28"/>
          <w:szCs w:val="28"/>
        </w:rPr>
        <w:t>ВИРІШИЛА:</w:t>
      </w:r>
    </w:p>
    <w:p w14:paraId="6B6CF169" w14:textId="77777777" w:rsidR="00DB7D5E" w:rsidRPr="00B819F6" w:rsidRDefault="00DB7D5E" w:rsidP="00DB7D5E">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 xml:space="preserve">1.Погодити  підтримку військових частин  Національної гвардії України відповідно до листів командирів військових частин в сумі 450 000,00 грн. </w:t>
      </w:r>
    </w:p>
    <w:p w14:paraId="4D763976" w14:textId="77777777" w:rsidR="00DB7D5E" w:rsidRPr="0092791E" w:rsidRDefault="00DB7D5E" w:rsidP="00DB7D5E">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w:t>
      </w:r>
      <w:proofErr w:type="spellStart"/>
      <w:r w:rsidRPr="00805E76">
        <w:rPr>
          <w:sz w:val="28"/>
          <w:szCs w:val="28"/>
          <w:lang w:val="uk-UA"/>
        </w:rPr>
        <w:t>внести</w:t>
      </w:r>
      <w:proofErr w:type="spellEnd"/>
      <w:r w:rsidRPr="00805E76">
        <w:rPr>
          <w:sz w:val="28"/>
          <w:szCs w:val="28"/>
          <w:lang w:val="uk-UA"/>
        </w:rPr>
        <w:t xml:space="preserve">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sidRPr="007104B4">
        <w:rPr>
          <w:sz w:val="28"/>
          <w:szCs w:val="28"/>
          <w:lang w:val="uk-UA"/>
        </w:rPr>
        <w:t>фінансової підтримки Національної гвардії України, Державної прикордонної служби України та інших військових формувань на 2026 рік</w:t>
      </w:r>
      <w:r>
        <w:rPr>
          <w:sz w:val="28"/>
          <w:szCs w:val="28"/>
          <w:lang w:val="uk-UA"/>
        </w:rPr>
        <w:t>, за рахунок залишку загального фонду бюджету, який склався станом на 01січня 2026 року.</w:t>
      </w:r>
    </w:p>
    <w:p w14:paraId="4B87487F" w14:textId="77777777" w:rsidR="00DB7D5E" w:rsidRDefault="00DB7D5E" w:rsidP="00DB7D5E">
      <w:pPr>
        <w:pStyle w:val="a4"/>
        <w:tabs>
          <w:tab w:val="left" w:pos="426"/>
        </w:tabs>
        <w:autoSpaceDE w:val="0"/>
        <w:autoSpaceDN w:val="0"/>
        <w:spacing w:before="0" w:beforeAutospacing="0" w:after="0" w:afterAutospacing="0"/>
        <w:contextualSpacing/>
        <w:jc w:val="both"/>
        <w:rPr>
          <w:sz w:val="28"/>
          <w:szCs w:val="28"/>
        </w:rPr>
      </w:pPr>
      <w:r>
        <w:rPr>
          <w:sz w:val="28"/>
          <w:szCs w:val="28"/>
        </w:rPr>
        <w:tab/>
        <w:t xml:space="preserve">3.Передати субвенцію з бюджету </w:t>
      </w:r>
      <w:proofErr w:type="spellStart"/>
      <w:r w:rsidRPr="0072637F">
        <w:rPr>
          <w:sz w:val="28"/>
          <w:szCs w:val="28"/>
        </w:rPr>
        <w:t>Березнянської</w:t>
      </w:r>
      <w:proofErr w:type="spellEnd"/>
      <w:r w:rsidRPr="0072637F">
        <w:rPr>
          <w:sz w:val="28"/>
          <w:szCs w:val="28"/>
        </w:rPr>
        <w:t xml:space="preserve"> </w:t>
      </w:r>
      <w:r>
        <w:rPr>
          <w:sz w:val="28"/>
          <w:szCs w:val="28"/>
        </w:rPr>
        <w:t>селищної територіальної громади державному бюджету</w:t>
      </w:r>
      <w:r w:rsidRPr="00660ABB">
        <w:rPr>
          <w:sz w:val="26"/>
          <w:szCs w:val="26"/>
        </w:rPr>
        <w:t xml:space="preserve"> </w:t>
      </w:r>
      <w:r>
        <w:rPr>
          <w:sz w:val="26"/>
          <w:szCs w:val="26"/>
        </w:rPr>
        <w:t>на виконання програм соціально-економічного розвитку регіонів у</w:t>
      </w:r>
      <w:r>
        <w:rPr>
          <w:sz w:val="28"/>
          <w:szCs w:val="28"/>
        </w:rPr>
        <w:t xml:space="preserve"> вигляді міжбюджетного трансферту в рамках реалізації Програми </w:t>
      </w:r>
      <w:r w:rsidRPr="00E667B3">
        <w:rPr>
          <w:sz w:val="28"/>
          <w:szCs w:val="28"/>
        </w:rPr>
        <w:t>фінансової підтримки Національної гвардії України, Державної прикордонної служби України та інших ві</w:t>
      </w:r>
      <w:r>
        <w:rPr>
          <w:sz w:val="28"/>
          <w:szCs w:val="28"/>
        </w:rPr>
        <w:t>йськових формувань на 2026 рік, а саме:</w:t>
      </w:r>
    </w:p>
    <w:p w14:paraId="1FF507CE" w14:textId="77777777" w:rsidR="00DB7D5E" w:rsidRPr="009761C1" w:rsidRDefault="00DB7D5E" w:rsidP="00DB7D5E">
      <w:pPr>
        <w:pStyle w:val="a4"/>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 xml:space="preserve">3.1 </w:t>
      </w:r>
      <w:r>
        <w:rPr>
          <w:sz w:val="28"/>
          <w:szCs w:val="28"/>
        </w:rPr>
        <w:t>військовій частині ХХХХ Національної гвардії України у розмірі 250 000,00 грн. н</w:t>
      </w:r>
      <w:r w:rsidRPr="009761C1">
        <w:rPr>
          <w:sz w:val="28"/>
          <w:szCs w:val="28"/>
        </w:rPr>
        <w:t xml:space="preserve">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Pr>
          <w:sz w:val="28"/>
          <w:szCs w:val="28"/>
        </w:rPr>
        <w:t>закупівлі будівельних матеріалів для облаштування позицій</w:t>
      </w:r>
      <w:r w:rsidRPr="009761C1">
        <w:rPr>
          <w:sz w:val="28"/>
          <w:szCs w:val="28"/>
        </w:rPr>
        <w:t>;</w:t>
      </w:r>
    </w:p>
    <w:p w14:paraId="1639313F" w14:textId="77777777" w:rsidR="00DB7D5E" w:rsidRPr="007104B4" w:rsidRDefault="00DB7D5E" w:rsidP="00DB7D5E">
      <w:pPr>
        <w:pStyle w:val="a4"/>
        <w:tabs>
          <w:tab w:val="left" w:pos="426"/>
          <w:tab w:val="left" w:pos="1134"/>
        </w:tabs>
        <w:autoSpaceDE w:val="0"/>
        <w:autoSpaceDN w:val="0"/>
        <w:spacing w:before="0" w:beforeAutospacing="0" w:after="0" w:afterAutospacing="0"/>
        <w:contextualSpacing/>
        <w:jc w:val="both"/>
        <w:rPr>
          <w:sz w:val="28"/>
          <w:szCs w:val="28"/>
        </w:rPr>
      </w:pPr>
      <w:r w:rsidRPr="009761C1">
        <w:rPr>
          <w:sz w:val="28"/>
          <w:szCs w:val="28"/>
        </w:rPr>
        <w:lastRenderedPageBreak/>
        <w:tab/>
        <w:t xml:space="preserve">3.2 </w:t>
      </w:r>
      <w:r>
        <w:rPr>
          <w:sz w:val="28"/>
          <w:szCs w:val="28"/>
        </w:rPr>
        <w:t>військовій частині ХХХХ</w:t>
      </w:r>
      <w:r w:rsidRPr="009761C1">
        <w:rPr>
          <w:sz w:val="28"/>
          <w:szCs w:val="28"/>
        </w:rPr>
        <w:t xml:space="preserve"> </w:t>
      </w:r>
      <w:r>
        <w:rPr>
          <w:sz w:val="28"/>
          <w:szCs w:val="28"/>
        </w:rPr>
        <w:t>Національної гвардії України</w:t>
      </w:r>
      <w:r w:rsidRPr="009761C1">
        <w:rPr>
          <w:sz w:val="28"/>
          <w:szCs w:val="28"/>
        </w:rPr>
        <w:t xml:space="preserve"> у розмірі </w:t>
      </w:r>
      <w:r>
        <w:rPr>
          <w:sz w:val="28"/>
          <w:szCs w:val="28"/>
        </w:rPr>
        <w:t>200 000,00 грн. н</w:t>
      </w:r>
      <w:r w:rsidRPr="009761C1">
        <w:rPr>
          <w:sz w:val="28"/>
          <w:szCs w:val="28"/>
        </w:rPr>
        <w:t xml:space="preserve">а КПКВКМБ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Pr>
          <w:sz w:val="28"/>
          <w:szCs w:val="28"/>
        </w:rPr>
        <w:t xml:space="preserve">закупівлі безпілотних систем, супутнього обладнання та комплектуючих до них, для виконання </w:t>
      </w:r>
      <w:proofErr w:type="spellStart"/>
      <w:r>
        <w:rPr>
          <w:sz w:val="28"/>
          <w:szCs w:val="28"/>
        </w:rPr>
        <w:t>виконання</w:t>
      </w:r>
      <w:proofErr w:type="spellEnd"/>
      <w:r>
        <w:rPr>
          <w:sz w:val="28"/>
          <w:szCs w:val="28"/>
        </w:rPr>
        <w:t xml:space="preserve"> бойових завдань підрозділами військової частини 3018.</w:t>
      </w:r>
    </w:p>
    <w:p w14:paraId="2B22F556" w14:textId="77777777" w:rsidR="00DB7D5E" w:rsidRDefault="00DB7D5E" w:rsidP="00DB7D5E">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14:paraId="772AA79A" w14:textId="77777777" w:rsidR="00DB7D5E" w:rsidRPr="00727B98" w:rsidRDefault="00DB7D5E" w:rsidP="00DB7D5E">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Pr="00DF6A5D">
        <w:rPr>
          <w:rFonts w:ascii="Times New Roman" w:hAnsi="Times New Roman"/>
          <w:sz w:val="28"/>
        </w:rPr>
        <w:t xml:space="preserve">Контроль за </w:t>
      </w:r>
      <w:proofErr w:type="spellStart"/>
      <w:r w:rsidRPr="00DF6A5D">
        <w:rPr>
          <w:rFonts w:ascii="Times New Roman" w:hAnsi="Times New Roman"/>
          <w:sz w:val="28"/>
        </w:rPr>
        <w:t>виконанням</w:t>
      </w:r>
      <w:proofErr w:type="spellEnd"/>
      <w:r w:rsidRPr="00DF6A5D">
        <w:rPr>
          <w:rFonts w:ascii="Times New Roman" w:hAnsi="Times New Roman"/>
          <w:sz w:val="28"/>
        </w:rPr>
        <w:t xml:space="preserve"> </w:t>
      </w:r>
      <w:proofErr w:type="spellStart"/>
      <w:r w:rsidRPr="00DF6A5D">
        <w:rPr>
          <w:rFonts w:ascii="Times New Roman" w:hAnsi="Times New Roman"/>
          <w:sz w:val="28"/>
        </w:rPr>
        <w:t>цього</w:t>
      </w:r>
      <w:proofErr w:type="spellEnd"/>
      <w:r w:rsidRPr="00DF6A5D">
        <w:rPr>
          <w:rFonts w:ascii="Times New Roman" w:hAnsi="Times New Roman"/>
          <w:sz w:val="28"/>
        </w:rPr>
        <w:t xml:space="preserve"> </w:t>
      </w:r>
      <w:proofErr w:type="spellStart"/>
      <w:r w:rsidRPr="00DF6A5D">
        <w:rPr>
          <w:rFonts w:ascii="Times New Roman" w:hAnsi="Times New Roman"/>
          <w:sz w:val="28"/>
        </w:rPr>
        <w:t>рішення</w:t>
      </w:r>
      <w:proofErr w:type="spellEnd"/>
      <w:r w:rsidRPr="00DF6A5D">
        <w:rPr>
          <w:rFonts w:ascii="Times New Roman" w:hAnsi="Times New Roman"/>
          <w:sz w:val="28"/>
        </w:rPr>
        <w:t xml:space="preserve"> </w:t>
      </w:r>
      <w:proofErr w:type="spellStart"/>
      <w:r w:rsidRPr="00DF6A5D">
        <w:rPr>
          <w:rFonts w:ascii="Times New Roman" w:hAnsi="Times New Roman"/>
          <w:sz w:val="28"/>
        </w:rPr>
        <w:t>покласти</w:t>
      </w:r>
      <w:proofErr w:type="spellEnd"/>
      <w:r w:rsidRPr="00DF6A5D">
        <w:rPr>
          <w:rFonts w:ascii="Times New Roman" w:hAnsi="Times New Roman"/>
          <w:sz w:val="28"/>
        </w:rPr>
        <w:t xml:space="preserve"> </w:t>
      </w:r>
      <w:r w:rsidRPr="00DF6A5D">
        <w:rPr>
          <w:rFonts w:ascii="Times New Roman" w:hAnsi="Times New Roman"/>
          <w:sz w:val="28"/>
          <w:lang w:val="uk-UA"/>
        </w:rPr>
        <w:t xml:space="preserve">на постійну комісію </w:t>
      </w:r>
      <w:proofErr w:type="spellStart"/>
      <w:r w:rsidRPr="00DF6A5D">
        <w:rPr>
          <w:rFonts w:ascii="Times New Roman" w:hAnsi="Times New Roman"/>
          <w:sz w:val="28"/>
          <w:szCs w:val="28"/>
        </w:rPr>
        <w:t>соціально-економічного</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розвитку</w:t>
      </w:r>
      <w:proofErr w:type="spellEnd"/>
      <w:r w:rsidRPr="00DF6A5D">
        <w:rPr>
          <w:rFonts w:ascii="Times New Roman" w:hAnsi="Times New Roman"/>
          <w:sz w:val="28"/>
          <w:szCs w:val="28"/>
        </w:rPr>
        <w:t xml:space="preserve">, бюджету та </w:t>
      </w:r>
      <w:proofErr w:type="spellStart"/>
      <w:r w:rsidRPr="00DF6A5D">
        <w:rPr>
          <w:rFonts w:ascii="Times New Roman" w:hAnsi="Times New Roman"/>
          <w:sz w:val="28"/>
          <w:szCs w:val="28"/>
        </w:rPr>
        <w:t>здійснення</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регуляторної</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політики</w:t>
      </w:r>
      <w:proofErr w:type="spellEnd"/>
      <w:r w:rsidRPr="00DF6A5D">
        <w:rPr>
          <w:rFonts w:ascii="Times New Roman" w:hAnsi="Times New Roman"/>
          <w:sz w:val="28"/>
          <w:szCs w:val="28"/>
        </w:rPr>
        <w:t>.</w:t>
      </w:r>
    </w:p>
    <w:p w14:paraId="3A6CA419" w14:textId="77777777" w:rsidR="00DB7D5E" w:rsidRPr="00707D4A" w:rsidRDefault="00DB7D5E" w:rsidP="00DB7D5E">
      <w:pPr>
        <w:jc w:val="both"/>
        <w:rPr>
          <w:sz w:val="28"/>
          <w:szCs w:val="28"/>
          <w:lang w:val="uk-UA"/>
        </w:rPr>
      </w:pPr>
    </w:p>
    <w:p w14:paraId="74E0354F" w14:textId="77777777" w:rsidR="00DB7D5E" w:rsidRPr="006325D9" w:rsidRDefault="00DB7D5E" w:rsidP="00DB7D5E">
      <w:pPr>
        <w:jc w:val="both"/>
        <w:rPr>
          <w:b/>
          <w:sz w:val="28"/>
          <w:szCs w:val="28"/>
          <w:lang w:val="uk-UA"/>
        </w:rPr>
      </w:pPr>
    </w:p>
    <w:p w14:paraId="586A1CEC" w14:textId="77777777" w:rsidR="00DB7D5E" w:rsidRPr="006325D9" w:rsidRDefault="00DB7D5E" w:rsidP="00DB7D5E">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Pr>
          <w:b/>
          <w:sz w:val="28"/>
          <w:szCs w:val="28"/>
          <w:lang w:val="uk-UA"/>
        </w:rPr>
        <w:tab/>
      </w:r>
      <w:r w:rsidRPr="006325D9">
        <w:rPr>
          <w:b/>
          <w:sz w:val="28"/>
          <w:szCs w:val="28"/>
          <w:lang w:val="uk-UA"/>
        </w:rPr>
        <w:tab/>
      </w:r>
      <w:r w:rsidRPr="006325D9">
        <w:rPr>
          <w:b/>
          <w:sz w:val="28"/>
          <w:szCs w:val="28"/>
        </w:rPr>
        <w:t xml:space="preserve">   </w:t>
      </w:r>
      <w:r w:rsidRPr="006325D9">
        <w:rPr>
          <w:b/>
          <w:sz w:val="28"/>
          <w:szCs w:val="28"/>
          <w:lang w:val="uk-UA"/>
        </w:rPr>
        <w:t>Володимир ПАВЛЕНКО</w:t>
      </w:r>
      <w:r w:rsidRPr="006325D9">
        <w:rPr>
          <w:b/>
          <w:sz w:val="28"/>
          <w:szCs w:val="28"/>
        </w:rPr>
        <w:t xml:space="preserve">                               </w:t>
      </w:r>
    </w:p>
    <w:p w14:paraId="79E46212" w14:textId="77777777" w:rsidR="00DB7D5E" w:rsidRDefault="00DB7D5E" w:rsidP="00DB7D5E">
      <w:pPr>
        <w:ind w:firstLine="284"/>
        <w:rPr>
          <w:rFonts w:ascii="Calibri" w:hAnsi="Calibri"/>
          <w:sz w:val="22"/>
          <w:szCs w:val="22"/>
        </w:rPr>
      </w:pPr>
    </w:p>
    <w:p w14:paraId="499352A9" w14:textId="77777777" w:rsidR="00DB7D5E" w:rsidRDefault="00DB7D5E" w:rsidP="00DB7D5E">
      <w:pPr>
        <w:tabs>
          <w:tab w:val="left" w:pos="1425"/>
          <w:tab w:val="center" w:pos="2524"/>
        </w:tabs>
        <w:jc w:val="center"/>
        <w:rPr>
          <w:b/>
          <w:sz w:val="28"/>
          <w:szCs w:val="28"/>
        </w:rPr>
      </w:pPr>
    </w:p>
    <w:p w14:paraId="33D6FCA1" w14:textId="77777777" w:rsidR="00DB7D5E" w:rsidRDefault="00DB7D5E" w:rsidP="00DB7D5E"/>
    <w:p w14:paraId="59A68128" w14:textId="77777777" w:rsidR="00DB7D5E" w:rsidRPr="00DB7D5E" w:rsidRDefault="00DB7D5E">
      <w:pPr>
        <w:rPr>
          <w:lang w:val="uk-UA"/>
        </w:rPr>
      </w:pPr>
    </w:p>
    <w:sectPr w:rsidR="00DB7D5E" w:rsidRPr="00DB7D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58B"/>
    <w:rsid w:val="000555FA"/>
    <w:rsid w:val="0014358B"/>
    <w:rsid w:val="001F2863"/>
    <w:rsid w:val="005975E3"/>
    <w:rsid w:val="00653605"/>
    <w:rsid w:val="006D6B59"/>
    <w:rsid w:val="007104B4"/>
    <w:rsid w:val="007B3972"/>
    <w:rsid w:val="00DB7D5E"/>
    <w:rsid w:val="00F43B0B"/>
    <w:rsid w:val="00FC506B"/>
    <w:rsid w:val="00FD7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5B88"/>
  <w15:docId w15:val="{B9B7353A-63A3-4209-B6EB-884B88C1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4B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uiPriority w:val="99"/>
    <w:locked/>
    <w:rsid w:val="007104B4"/>
    <w:rPr>
      <w:rFonts w:ascii="Times New Roman" w:eastAsia="Times New Roman" w:hAnsi="Times New Roman" w:cs="Times New Roman"/>
      <w:sz w:val="24"/>
      <w:szCs w:val="24"/>
      <w:lang w:eastAsia="ru-RU"/>
    </w:r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3"/>
    <w:uiPriority w:val="99"/>
    <w:unhideWhenUsed/>
    <w:qFormat/>
    <w:rsid w:val="007104B4"/>
    <w:pPr>
      <w:spacing w:before="100" w:beforeAutospacing="1" w:after="100" w:afterAutospacing="1"/>
    </w:pPr>
    <w:rPr>
      <w:lang w:val="uk-UA"/>
    </w:rPr>
  </w:style>
  <w:style w:type="paragraph" w:customStyle="1" w:styleId="1">
    <w:name w:val="Абзац списка1"/>
    <w:basedOn w:val="a"/>
    <w:rsid w:val="007104B4"/>
    <w:pPr>
      <w:spacing w:after="200" w:line="276" w:lineRule="auto"/>
      <w:ind w:left="720"/>
    </w:pPr>
    <w:rPr>
      <w:rFonts w:ascii="Calibri" w:hAnsi="Calibri"/>
      <w:sz w:val="22"/>
      <w:szCs w:val="22"/>
    </w:rPr>
  </w:style>
  <w:style w:type="paragraph" w:styleId="a5">
    <w:name w:val="Balloon Text"/>
    <w:basedOn w:val="a"/>
    <w:link w:val="a6"/>
    <w:uiPriority w:val="99"/>
    <w:semiHidden/>
    <w:unhideWhenUsed/>
    <w:rsid w:val="001F2863"/>
    <w:rPr>
      <w:rFonts w:ascii="Tahoma" w:hAnsi="Tahoma" w:cs="Tahoma"/>
      <w:sz w:val="16"/>
      <w:szCs w:val="16"/>
    </w:rPr>
  </w:style>
  <w:style w:type="character" w:customStyle="1" w:styleId="a6">
    <w:name w:val="Текст у виносці Знак"/>
    <w:basedOn w:val="a0"/>
    <w:link w:val="a5"/>
    <w:uiPriority w:val="99"/>
    <w:semiHidden/>
    <w:rsid w:val="001F286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1891</Words>
  <Characters>1079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8</cp:revision>
  <cp:lastPrinted>2026-06-03T07:36:00Z</cp:lastPrinted>
  <dcterms:created xsi:type="dcterms:W3CDTF">2026-05-06T12:21:00Z</dcterms:created>
  <dcterms:modified xsi:type="dcterms:W3CDTF">2026-06-04T09:52:00Z</dcterms:modified>
</cp:coreProperties>
</file>